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6CFC8" w14:textId="200CF073" w:rsidR="005D05BB" w:rsidRPr="00DE4FCF" w:rsidRDefault="005D05BB" w:rsidP="005D05BB">
      <w:pPr>
        <w:pStyle w:val="Heading1"/>
        <w:spacing w:before="0"/>
        <w:rPr>
          <w:b/>
          <w:bCs/>
          <w:sz w:val="32"/>
          <w:szCs w:val="32"/>
        </w:rPr>
      </w:pPr>
      <w:r w:rsidRPr="00DE4FCF">
        <w:rPr>
          <w:b/>
          <w:bCs/>
          <w:sz w:val="32"/>
          <w:szCs w:val="32"/>
        </w:rPr>
        <w:t xml:space="preserve">Kit for Exploring Most-cited Articles on AI Published in 2024 –  Folder </w:t>
      </w:r>
      <w:r>
        <w:rPr>
          <w:b/>
          <w:bCs/>
          <w:sz w:val="32"/>
          <w:szCs w:val="32"/>
        </w:rPr>
        <w:t>4</w:t>
      </w:r>
      <w:r w:rsidRPr="00DE4FCF">
        <w:rPr>
          <w:b/>
          <w:bCs/>
          <w:sz w:val="32"/>
          <w:szCs w:val="32"/>
        </w:rPr>
        <w:t xml:space="preserve">: </w:t>
      </w:r>
      <w:r>
        <w:rPr>
          <w:b/>
          <w:bCs/>
          <w:sz w:val="32"/>
          <w:szCs w:val="32"/>
        </w:rPr>
        <w:t>Glossary of Epistemic Value</w:t>
      </w:r>
      <w:r w:rsidRPr="00DE4FCF">
        <w:rPr>
          <w:b/>
          <w:bCs/>
          <w:sz w:val="32"/>
          <w:szCs w:val="32"/>
        </w:rPr>
        <w:t>s</w:t>
      </w:r>
      <w:r w:rsidR="00730CFA">
        <w:rPr>
          <w:b/>
          <w:bCs/>
          <w:sz w:val="32"/>
          <w:szCs w:val="32"/>
        </w:rPr>
        <w:t xml:space="preserve"> (Readme)</w:t>
      </w:r>
    </w:p>
    <w:p w14:paraId="5B7E780D" w14:textId="05830094" w:rsidR="00DB5380" w:rsidRPr="00B01339" w:rsidRDefault="00DB5380" w:rsidP="00DB5380">
      <w:pPr>
        <w:rPr>
          <w:sz w:val="32"/>
          <w:szCs w:val="32"/>
        </w:rPr>
      </w:pPr>
      <w:r w:rsidRPr="00B01339">
        <w:rPr>
          <w:sz w:val="32"/>
          <w:szCs w:val="32"/>
        </w:rPr>
        <w:t>Alan Liu</w:t>
      </w:r>
      <w:r w:rsidR="001E3919" w:rsidRPr="00517DB2">
        <w:rPr>
          <w:sz w:val="22"/>
          <w:szCs w:val="22"/>
        </w:rPr>
        <w:t xml:space="preserve"> </w:t>
      </w:r>
      <w:r w:rsidR="001E3919">
        <w:rPr>
          <w:sz w:val="22"/>
          <w:szCs w:val="22"/>
        </w:rPr>
        <w:tab/>
      </w:r>
      <w:r w:rsidR="001E3919" w:rsidRPr="00517DB2">
        <w:rPr>
          <w:sz w:val="22"/>
          <w:szCs w:val="22"/>
        </w:rPr>
        <w:t xml:space="preserve">(kit </w:t>
      </w:r>
      <w:r w:rsidR="001E3919">
        <w:rPr>
          <w:sz w:val="22"/>
          <w:szCs w:val="22"/>
        </w:rPr>
        <w:t>created 2025-08-05;</w:t>
      </w:r>
      <w:r w:rsidR="001E3919" w:rsidRPr="00517DB2">
        <w:rPr>
          <w:sz w:val="22"/>
          <w:szCs w:val="22"/>
        </w:rPr>
        <w:t xml:space="preserve"> rev</w:t>
      </w:r>
      <w:r w:rsidR="001E3919">
        <w:rPr>
          <w:sz w:val="22"/>
          <w:szCs w:val="22"/>
        </w:rPr>
        <w:t>.</w:t>
      </w:r>
      <w:r w:rsidR="001E3919" w:rsidRPr="00517DB2">
        <w:rPr>
          <w:sz w:val="22"/>
          <w:szCs w:val="22"/>
        </w:rPr>
        <w:t xml:space="preserve"> </w:t>
      </w:r>
      <w:r w:rsidR="001E3919">
        <w:rPr>
          <w:sz w:val="22"/>
          <w:szCs w:val="22"/>
        </w:rPr>
        <w:t xml:space="preserve">2026-03-27; </w:t>
      </w:r>
      <w:hyperlink r:id="rId8" w:history="1">
        <w:r w:rsidR="001E3919">
          <w:rPr>
            <w:rStyle w:val="Hyperlink"/>
            <w:sz w:val="22"/>
            <w:szCs w:val="22"/>
          </w:rPr>
          <w:t>kit w</w:t>
        </w:r>
        <w:r w:rsidR="001E3919" w:rsidRPr="00517DB2">
          <w:rPr>
            <w:rStyle w:val="Hyperlink"/>
            <w:sz w:val="22"/>
            <w:szCs w:val="22"/>
          </w:rPr>
          <w:t>ebsite</w:t>
        </w:r>
      </w:hyperlink>
      <w:r w:rsidR="001E3919">
        <w:rPr>
          <w:sz w:val="22"/>
          <w:szCs w:val="22"/>
        </w:rPr>
        <w:t xml:space="preserve">; </w:t>
      </w:r>
      <w:hyperlink r:id="rId9" w:history="1">
        <w:r w:rsidR="001E3919" w:rsidRPr="00E878CB">
          <w:rPr>
            <w:rStyle w:val="Hyperlink"/>
            <w:sz w:val="22"/>
            <w:szCs w:val="22"/>
          </w:rPr>
          <w:t>.zip file in Zenodo</w:t>
        </w:r>
      </w:hyperlink>
      <w:r w:rsidR="001E3919" w:rsidRPr="00517DB2">
        <w:rPr>
          <w:sz w:val="22"/>
          <w:szCs w:val="22"/>
        </w:rPr>
        <w:t>)</w:t>
      </w:r>
    </w:p>
    <w:p w14:paraId="7BC5C5C3" w14:textId="6390FF6C" w:rsidR="005D05BB" w:rsidRDefault="005D05BB" w:rsidP="005D05BB">
      <w:pPr>
        <w:pStyle w:val="Heading2"/>
        <w:spacing w:before="240"/>
      </w:pPr>
      <w:r>
        <w:t>Folder 4 Overview</w:t>
      </w:r>
    </w:p>
    <w:p w14:paraId="34A68C57" w14:textId="177C53FC" w:rsidR="005D05BB" w:rsidRPr="005D05BB" w:rsidRDefault="005D05BB" w:rsidP="001101E2">
      <w:pPr>
        <w:spacing w:after="240"/>
      </w:pPr>
      <w:r>
        <w:t>Using the data and tools in this kit, I harvested an glossary of epistemic values associated with, or circulating ambiently in, the discourse about AI</w:t>
      </w:r>
      <w:r w:rsidRPr="00A45B3C">
        <w:t xml:space="preserve"> </w:t>
      </w:r>
      <w:r>
        <w:t xml:space="preserve">in the </w:t>
      </w:r>
      <w:r w:rsidRPr="00A45B3C">
        <w:t xml:space="preserve">corpora </w:t>
      </w:r>
      <w:r w:rsidR="00D9405D">
        <w:t xml:space="preserve">I </w:t>
      </w:r>
      <w:r w:rsidRPr="00A45B3C">
        <w:t xml:space="preserve">refer to in </w:t>
      </w:r>
      <w:r>
        <w:t xml:space="preserve">my </w:t>
      </w:r>
      <w:r>
        <w:fldChar w:fldCharType="begin"/>
      </w:r>
      <w:r w:rsidR="00F9158C">
        <w:instrText xml:space="preserve"> ADDIN ZOTERO_ITEM CSL_CITATION {"citationID":"Lef4cXFt","properties":{"formattedCitation":"(Liu)","plainCitation":"(Liu)","dontUpdate":true,"noteIndex":0},"citationItems":[{"id":8240,"uris":["http://zotero.org/users/22837/items/A5GGFCBF"],"itemData":{"id":8240,"type":"article-journal","container-title":"Modern Fiction Studies","language":"en","title":"AI Virtue: What is Good Knowledge in the Age of Artificial Intelligence?","author":[{"family":"Liu","given":"Alan"}],"issued":{"literal":"forthcoming"}}}],"schema":"https://github.com/citation-style-language/schema/raw/master/csl-citation.json"} </w:instrText>
      </w:r>
      <w:r>
        <w:fldChar w:fldCharType="separate"/>
      </w:r>
      <w:r>
        <w:rPr>
          <w:rFonts w:ascii="Aptos" w:hAnsi="Aptos"/>
        </w:rPr>
        <w:t>article</w:t>
      </w:r>
      <w:r>
        <w:fldChar w:fldCharType="end"/>
      </w:r>
      <w:r>
        <w:t xml:space="preserve">, </w:t>
      </w:r>
      <w:r w:rsidRPr="00A45B3C">
        <w:t xml:space="preserve">“AI Virtue: Epistemic Value and Generative Artificial Intelligence,” </w:t>
      </w:r>
      <w:r w:rsidRPr="00D517C7">
        <w:rPr>
          <w:i/>
          <w:iCs/>
        </w:rPr>
        <w:t>Modern Fiction Studies</w:t>
      </w:r>
      <w:r w:rsidRPr="00A45B3C">
        <w:t xml:space="preserve"> (</w:t>
      </w:r>
      <w:r>
        <w:t>forthcoming</w:t>
      </w:r>
      <w:r w:rsidRPr="00A45B3C">
        <w:t>), as “WoS Core” and “WoS AHCI</w:t>
      </w:r>
      <w:r>
        <w:t>.</w:t>
      </w:r>
      <w:r w:rsidRPr="00A45B3C">
        <w:t>”</w:t>
      </w:r>
      <w:r>
        <w:t xml:space="preserve"> </w:t>
      </w:r>
      <w:r w:rsidR="00FC3FBC">
        <w:t>The glossary is a prototype or proof-of-concept because currently its less than 200 terms represent a partial harvesting of epistemic values that can always be added to and revised.</w:t>
      </w:r>
    </w:p>
    <w:p w14:paraId="020F34AD" w14:textId="1E9D8DC1" w:rsidR="003C317F" w:rsidRDefault="003C317F" w:rsidP="003236D6">
      <w:pPr>
        <w:pStyle w:val="Heading2"/>
        <w:spacing w:before="240"/>
      </w:pPr>
      <w:r>
        <w:t>Folder 4</w:t>
      </w:r>
      <w:r w:rsidRPr="00A67B56">
        <w:t>Contents</w:t>
      </w:r>
    </w:p>
    <w:tbl>
      <w:tblPr>
        <w:tblStyle w:val="TableGrid"/>
        <w:tblW w:w="10080" w:type="dxa"/>
        <w:tblInd w:w="-365" w:type="dxa"/>
        <w:tblLayout w:type="fixed"/>
        <w:tblLook w:val="04A0" w:firstRow="1" w:lastRow="0" w:firstColumn="1" w:lastColumn="0" w:noHBand="0" w:noVBand="1"/>
      </w:tblPr>
      <w:tblGrid>
        <w:gridCol w:w="3690"/>
        <w:gridCol w:w="3510"/>
        <w:gridCol w:w="2880"/>
      </w:tblGrid>
      <w:tr w:rsidR="006273EA" w14:paraId="5EB91248" w14:textId="77777777" w:rsidTr="006273EA">
        <w:tc>
          <w:tcPr>
            <w:tcW w:w="3690" w:type="dxa"/>
          </w:tcPr>
          <w:p w14:paraId="572F7616" w14:textId="77777777" w:rsidR="006273EA" w:rsidRPr="00F21A0C" w:rsidRDefault="006273EA" w:rsidP="00F21A0C">
            <w:pPr>
              <w:keepNext/>
              <w:keepLines/>
              <w:spacing w:line="276" w:lineRule="auto"/>
              <w:rPr>
                <w:b/>
                <w:bCs/>
                <w:sz w:val="22"/>
                <w:szCs w:val="22"/>
              </w:rPr>
            </w:pPr>
            <w:r w:rsidRPr="00F21A0C">
              <w:rPr>
                <w:b/>
                <w:bCs/>
                <w:sz w:val="22"/>
                <w:szCs w:val="22"/>
              </w:rPr>
              <w:t>Description</w:t>
            </w:r>
          </w:p>
        </w:tc>
        <w:tc>
          <w:tcPr>
            <w:tcW w:w="3510" w:type="dxa"/>
          </w:tcPr>
          <w:p w14:paraId="52D1FC43" w14:textId="0322842B" w:rsidR="006273EA" w:rsidRPr="00F21A0C" w:rsidRDefault="006273EA" w:rsidP="00F21A0C">
            <w:pPr>
              <w:keepNext/>
              <w:keepLines/>
              <w:spacing w:line="276" w:lineRule="auto"/>
              <w:rPr>
                <w:b/>
                <w:bCs/>
                <w:sz w:val="22"/>
                <w:szCs w:val="22"/>
              </w:rPr>
            </w:pPr>
            <w:r>
              <w:rPr>
                <w:b/>
                <w:bCs/>
                <w:sz w:val="22"/>
                <w:szCs w:val="22"/>
              </w:rPr>
              <w:t xml:space="preserve">Primary </w:t>
            </w:r>
            <w:r w:rsidRPr="00F21A0C">
              <w:rPr>
                <w:b/>
                <w:bCs/>
                <w:sz w:val="22"/>
                <w:szCs w:val="22"/>
              </w:rPr>
              <w:t>Item</w:t>
            </w:r>
            <w:r>
              <w:rPr>
                <w:b/>
                <w:bCs/>
                <w:sz w:val="22"/>
                <w:szCs w:val="22"/>
              </w:rPr>
              <w:t>s</w:t>
            </w:r>
            <w:r w:rsidR="00BD16BC">
              <w:rPr>
                <w:b/>
                <w:bCs/>
                <w:sz w:val="22"/>
                <w:szCs w:val="22"/>
              </w:rPr>
              <w:br/>
            </w:r>
            <w:r w:rsidR="00BD16BC" w:rsidRPr="00C9481F">
              <w:rPr>
                <w:sz w:val="16"/>
                <w:szCs w:val="16"/>
              </w:rPr>
              <w:t xml:space="preserve">(Links go to materials on alanyliu.org website. For full kit, with all data, download the </w:t>
            </w:r>
            <w:hyperlink r:id="rId10" w:history="1">
              <w:r w:rsidR="00BD16BC" w:rsidRPr="00897D40">
                <w:rPr>
                  <w:rStyle w:val="Hyperlink"/>
                  <w:sz w:val="16"/>
                  <w:szCs w:val="16"/>
                </w:rPr>
                <w:t>.zip file</w:t>
              </w:r>
            </w:hyperlink>
            <w:r w:rsidR="00BD16BC" w:rsidRPr="00C9481F">
              <w:rPr>
                <w:sz w:val="16"/>
                <w:szCs w:val="16"/>
              </w:rPr>
              <w:t>)</w:t>
            </w:r>
          </w:p>
        </w:tc>
        <w:tc>
          <w:tcPr>
            <w:tcW w:w="2880" w:type="dxa"/>
          </w:tcPr>
          <w:p w14:paraId="6CB10927" w14:textId="0CE8F678" w:rsidR="006273EA" w:rsidRPr="00F21A0C" w:rsidRDefault="006273EA" w:rsidP="00F21A0C">
            <w:pPr>
              <w:keepNext/>
              <w:keepLines/>
              <w:spacing w:line="276" w:lineRule="auto"/>
              <w:rPr>
                <w:b/>
                <w:bCs/>
                <w:sz w:val="22"/>
                <w:szCs w:val="22"/>
              </w:rPr>
            </w:pPr>
            <w:r>
              <w:rPr>
                <w:b/>
                <w:bCs/>
                <w:sz w:val="22"/>
                <w:szCs w:val="22"/>
              </w:rPr>
              <w:t>Tips for the General User</w:t>
            </w:r>
          </w:p>
        </w:tc>
      </w:tr>
      <w:tr w:rsidR="006273EA" w14:paraId="7124A2B7" w14:textId="77777777" w:rsidTr="006273EA">
        <w:tc>
          <w:tcPr>
            <w:tcW w:w="3690" w:type="dxa"/>
          </w:tcPr>
          <w:p w14:paraId="640A6784" w14:textId="77777777" w:rsidR="006273EA" w:rsidRPr="00F21A0C" w:rsidRDefault="006273EA" w:rsidP="00A843F5">
            <w:pPr>
              <w:keepNext/>
              <w:keepLines/>
              <w:rPr>
                <w:sz w:val="20"/>
                <w:szCs w:val="20"/>
              </w:rPr>
            </w:pPr>
            <w:r w:rsidRPr="00F21A0C">
              <w:rPr>
                <w:b/>
                <w:bCs/>
                <w:sz w:val="20"/>
                <w:szCs w:val="20"/>
              </w:rPr>
              <w:t>Readme</w:t>
            </w:r>
            <w:r w:rsidRPr="00F21A0C">
              <w:rPr>
                <w:sz w:val="20"/>
                <w:szCs w:val="20"/>
              </w:rPr>
              <w:t xml:space="preserve"> (this file)</w:t>
            </w:r>
          </w:p>
        </w:tc>
        <w:tc>
          <w:tcPr>
            <w:tcW w:w="3510" w:type="dxa"/>
          </w:tcPr>
          <w:p w14:paraId="12AFA9CB" w14:textId="30B72E7B" w:rsidR="006273EA" w:rsidRPr="00FB684B" w:rsidRDefault="006273EA" w:rsidP="00F21A0C">
            <w:pPr>
              <w:pStyle w:val="ListParagraph"/>
              <w:keepNext/>
              <w:keepLines/>
              <w:numPr>
                <w:ilvl w:val="0"/>
                <w:numId w:val="2"/>
              </w:numPr>
              <w:ind w:left="504"/>
              <w:rPr>
                <w:sz w:val="20"/>
                <w:szCs w:val="20"/>
              </w:rPr>
            </w:pPr>
            <w:hyperlink r:id="rId11" w:tgtFrame="_blank" w:history="1">
              <w:r w:rsidRPr="0062758B">
                <w:rPr>
                  <w:rStyle w:val="Hyperlink"/>
                  <w:sz w:val="20"/>
                  <w:szCs w:val="20"/>
                </w:rPr>
                <w:t>readme</w:t>
              </w:r>
              <w:r>
                <w:rPr>
                  <w:rStyle w:val="Hyperlink"/>
                  <w:sz w:val="20"/>
                  <w:szCs w:val="20"/>
                </w:rPr>
                <w:t>_folder_4</w:t>
              </w:r>
              <w:r w:rsidRPr="00FB684B">
                <w:rPr>
                  <w:rStyle w:val="Hyperlink"/>
                  <w:sz w:val="20"/>
                  <w:szCs w:val="20"/>
                </w:rPr>
                <w:t>.docx</w:t>
              </w:r>
            </w:hyperlink>
          </w:p>
          <w:p w14:paraId="7E32127C" w14:textId="7F0F8D60" w:rsidR="006273EA" w:rsidRPr="00F21A0C" w:rsidRDefault="006273EA" w:rsidP="00A843F5">
            <w:pPr>
              <w:keepNext/>
              <w:keepLines/>
              <w:rPr>
                <w:sz w:val="20"/>
                <w:szCs w:val="20"/>
              </w:rPr>
            </w:pPr>
          </w:p>
        </w:tc>
        <w:tc>
          <w:tcPr>
            <w:tcW w:w="2880" w:type="dxa"/>
          </w:tcPr>
          <w:p w14:paraId="1DEEE71A" w14:textId="77777777" w:rsidR="006273EA" w:rsidRPr="00F21A0C" w:rsidRDefault="006273EA" w:rsidP="00A843F5">
            <w:pPr>
              <w:keepNext/>
              <w:keepLines/>
              <w:rPr>
                <w:sz w:val="20"/>
                <w:szCs w:val="20"/>
              </w:rPr>
            </w:pPr>
          </w:p>
        </w:tc>
      </w:tr>
      <w:tr w:rsidR="005115C6" w14:paraId="7E2FBB79" w14:textId="77777777" w:rsidTr="006273EA">
        <w:tc>
          <w:tcPr>
            <w:tcW w:w="3690" w:type="dxa"/>
          </w:tcPr>
          <w:p w14:paraId="2A34243F" w14:textId="77777777" w:rsidR="005115C6" w:rsidRDefault="005115C6" w:rsidP="006549B2">
            <w:pPr>
              <w:keepNext/>
              <w:keepLines/>
              <w:rPr>
                <w:sz w:val="20"/>
                <w:szCs w:val="20"/>
              </w:rPr>
            </w:pPr>
            <w:r w:rsidRPr="00F21A0C">
              <w:rPr>
                <w:b/>
                <w:bCs/>
                <w:sz w:val="20"/>
                <w:szCs w:val="20"/>
              </w:rPr>
              <w:t>Glossary of Epistemic Values</w:t>
            </w:r>
            <w:r w:rsidR="006549B2">
              <w:rPr>
                <w:b/>
                <w:bCs/>
                <w:sz w:val="20"/>
                <w:szCs w:val="20"/>
              </w:rPr>
              <w:t>:</w:t>
            </w:r>
            <w:r w:rsidR="006549B2">
              <w:rPr>
                <w:b/>
                <w:bCs/>
                <w:sz w:val="20"/>
                <w:szCs w:val="20"/>
              </w:rPr>
              <w:br/>
            </w:r>
            <w:r w:rsidR="006549B2" w:rsidRPr="006549B2">
              <w:rPr>
                <w:sz w:val="20"/>
                <w:szCs w:val="20"/>
              </w:rPr>
              <w:t>Glossary of epistemic values (positive and negative) mentioned in my two corpora, with frequency statistics and lists of ten nearest word-embedding neighbors of each word</w:t>
            </w:r>
            <w:r w:rsidR="006549B2">
              <w:rPr>
                <w:sz w:val="20"/>
                <w:szCs w:val="20"/>
              </w:rPr>
              <w:t xml:space="preserve">. </w:t>
            </w:r>
            <w:r w:rsidRPr="00F21A0C">
              <w:rPr>
                <w:sz w:val="20"/>
                <w:szCs w:val="20"/>
              </w:rPr>
              <w:t>(See folder 3 for the embedding models.)</w:t>
            </w:r>
          </w:p>
          <w:p w14:paraId="382A01C5" w14:textId="7FDDC462" w:rsidR="006549B2" w:rsidRPr="00F21A0C" w:rsidRDefault="006549B2" w:rsidP="006549B2">
            <w:pPr>
              <w:keepNext/>
              <w:keepLines/>
              <w:rPr>
                <w:sz w:val="20"/>
                <w:szCs w:val="20"/>
              </w:rPr>
            </w:pPr>
          </w:p>
        </w:tc>
        <w:tc>
          <w:tcPr>
            <w:tcW w:w="3510" w:type="dxa"/>
          </w:tcPr>
          <w:p w14:paraId="23FC6747" w14:textId="5877DEB3" w:rsidR="005115C6" w:rsidRPr="006273EA" w:rsidRDefault="005115C6" w:rsidP="006273EA">
            <w:pPr>
              <w:keepNext/>
              <w:keepLines/>
              <w:rPr>
                <w:sz w:val="20"/>
                <w:szCs w:val="20"/>
              </w:rPr>
            </w:pPr>
            <w:r>
              <w:rPr>
                <w:sz w:val="20"/>
                <w:szCs w:val="20"/>
              </w:rPr>
              <w:t>Glossary in spreadsheet form</w:t>
            </w:r>
            <w:r w:rsidRPr="006273EA">
              <w:rPr>
                <w:sz w:val="20"/>
                <w:szCs w:val="20"/>
              </w:rPr>
              <w:t>:</w:t>
            </w:r>
          </w:p>
          <w:p w14:paraId="2512E231" w14:textId="77777777" w:rsidR="005115C6" w:rsidRPr="006273EA" w:rsidRDefault="005115C6" w:rsidP="006273EA">
            <w:pPr>
              <w:keepNext/>
              <w:keepLines/>
              <w:numPr>
                <w:ilvl w:val="0"/>
                <w:numId w:val="3"/>
              </w:numPr>
              <w:ind w:left="504"/>
              <w:rPr>
                <w:sz w:val="20"/>
                <w:szCs w:val="20"/>
              </w:rPr>
            </w:pPr>
            <w:hyperlink r:id="rId12" w:tgtFrame="_blank" w:history="1">
              <w:r w:rsidRPr="006273EA">
                <w:rPr>
                  <w:rStyle w:val="Hyperlink"/>
                  <w:sz w:val="20"/>
                  <w:szCs w:val="20"/>
                </w:rPr>
                <w:t>glossary-epistemic-virtues.xlsx</w:t>
              </w:r>
            </w:hyperlink>
          </w:p>
          <w:p w14:paraId="607C2BA5" w14:textId="44069C7B" w:rsidR="005115C6" w:rsidRPr="006273EA" w:rsidRDefault="005115C6" w:rsidP="006273EA">
            <w:pPr>
              <w:keepNext/>
              <w:keepLines/>
              <w:ind w:left="792"/>
              <w:rPr>
                <w:sz w:val="20"/>
                <w:szCs w:val="20"/>
              </w:rPr>
            </w:pPr>
            <w:r>
              <w:rPr>
                <w:sz w:val="20"/>
                <w:szCs w:val="20"/>
              </w:rPr>
              <w:t>(</w:t>
            </w:r>
            <w:hyperlink r:id="rId13" w:tgtFrame="_blank" w:history="1">
              <w:r w:rsidRPr="006273EA">
                <w:rPr>
                  <w:rStyle w:val="Hyperlink"/>
                  <w:sz w:val="20"/>
                  <w:szCs w:val="20"/>
                </w:rPr>
                <w:t>PDF version</w:t>
              </w:r>
            </w:hyperlink>
            <w:r>
              <w:rPr>
                <w:sz w:val="20"/>
                <w:szCs w:val="20"/>
              </w:rPr>
              <w:t>)</w:t>
            </w:r>
          </w:p>
          <w:p w14:paraId="3E92C300" w14:textId="7F66C0B9" w:rsidR="005115C6" w:rsidRPr="00F21A0C" w:rsidRDefault="005115C6" w:rsidP="00A843F5">
            <w:pPr>
              <w:keepNext/>
              <w:keepLines/>
              <w:rPr>
                <w:sz w:val="20"/>
                <w:szCs w:val="20"/>
              </w:rPr>
            </w:pPr>
          </w:p>
        </w:tc>
        <w:tc>
          <w:tcPr>
            <w:tcW w:w="2880" w:type="dxa"/>
            <w:vMerge w:val="restart"/>
          </w:tcPr>
          <w:p w14:paraId="4C623A44" w14:textId="77777777" w:rsidR="005115C6" w:rsidRDefault="00E664B1" w:rsidP="00E664B1">
            <w:pPr>
              <w:keepNext/>
              <w:keepLines/>
              <w:spacing w:after="120"/>
              <w:rPr>
                <w:sz w:val="20"/>
                <w:szCs w:val="20"/>
              </w:rPr>
            </w:pPr>
            <w:r w:rsidRPr="00E664B1">
              <w:rPr>
                <w:sz w:val="20"/>
                <w:szCs w:val="20"/>
              </w:rPr>
              <w:t xml:space="preserve">The glossary spreadsheet is the most informative, but </w:t>
            </w:r>
            <w:proofErr w:type="gramStart"/>
            <w:r w:rsidRPr="00E664B1">
              <w:rPr>
                <w:sz w:val="20"/>
                <w:szCs w:val="20"/>
              </w:rPr>
              <w:t>the web</w:t>
            </w:r>
            <w:proofErr w:type="gramEnd"/>
            <w:r w:rsidRPr="00E664B1">
              <w:rPr>
                <w:sz w:val="20"/>
                <w:szCs w:val="20"/>
              </w:rPr>
              <w:t xml:space="preserve"> pages with interactive graphs are the most fun</w:t>
            </w:r>
            <w:r w:rsidR="005115C6">
              <w:rPr>
                <w:sz w:val="20"/>
                <w:szCs w:val="20"/>
              </w:rPr>
              <w:t>.</w:t>
            </w:r>
          </w:p>
          <w:p w14:paraId="731A1527" w14:textId="09273260" w:rsidR="00E664B1" w:rsidRDefault="00E664B1" w:rsidP="00E664B1">
            <w:pPr>
              <w:keepNext/>
              <w:keepLines/>
              <w:ind w:left="288"/>
              <w:rPr>
                <w:sz w:val="20"/>
                <w:szCs w:val="20"/>
              </w:rPr>
            </w:pPr>
            <w:r w:rsidRPr="00E664B1">
              <w:rPr>
                <w:sz w:val="18"/>
                <w:szCs w:val="18"/>
              </w:rPr>
              <w:t>I used Anthropic’s Claude AI to code my “word-net” visualizations.</w:t>
            </w:r>
          </w:p>
          <w:p w14:paraId="4DEFA8E8" w14:textId="20E4DCEB" w:rsidR="00E664B1" w:rsidRPr="00E664B1" w:rsidRDefault="00E664B1" w:rsidP="00E664B1">
            <w:pPr>
              <w:keepNext/>
              <w:keepLines/>
              <w:spacing w:before="120"/>
              <w:rPr>
                <w:sz w:val="18"/>
                <w:szCs w:val="18"/>
              </w:rPr>
            </w:pPr>
            <w:r w:rsidRPr="00E664B1">
              <w:rPr>
                <w:i/>
                <w:iCs/>
                <w:sz w:val="18"/>
                <w:szCs w:val="18"/>
              </w:rPr>
              <w:t>Disclaimer:</w:t>
            </w:r>
            <w:r w:rsidRPr="00E664B1">
              <w:rPr>
                <w:sz w:val="18"/>
                <w:szCs w:val="18"/>
              </w:rPr>
              <w:t xml:space="preserve"> The glossary is a prototype or proof-of-concept because currently its less than 200 terms represent a partial harvesting of epistemic values that can always be added to and revised.</w:t>
            </w:r>
          </w:p>
        </w:tc>
      </w:tr>
      <w:tr w:rsidR="005115C6" w14:paraId="33430C18" w14:textId="77777777" w:rsidTr="006273EA">
        <w:tc>
          <w:tcPr>
            <w:tcW w:w="3690" w:type="dxa"/>
          </w:tcPr>
          <w:p w14:paraId="7335B610" w14:textId="5C60B674" w:rsidR="005115C6" w:rsidRPr="00F21A0C" w:rsidRDefault="005115C6" w:rsidP="00A843F5">
            <w:pPr>
              <w:keepNext/>
              <w:keepLines/>
              <w:rPr>
                <w:sz w:val="20"/>
                <w:szCs w:val="20"/>
              </w:rPr>
            </w:pPr>
            <w:r w:rsidRPr="00F21A0C">
              <w:rPr>
                <w:b/>
                <w:bCs/>
                <w:sz w:val="20"/>
                <w:szCs w:val="20"/>
              </w:rPr>
              <w:t>Word-Net Graph Visualizations</w:t>
            </w:r>
            <w:r w:rsidR="006549B2">
              <w:rPr>
                <w:b/>
                <w:bCs/>
                <w:sz w:val="20"/>
                <w:szCs w:val="20"/>
              </w:rPr>
              <w:t>:</w:t>
            </w:r>
            <w:r w:rsidRPr="00F21A0C">
              <w:rPr>
                <w:sz w:val="20"/>
                <w:szCs w:val="20"/>
              </w:rPr>
              <w:t xml:space="preserve"> </w:t>
            </w:r>
            <w:r w:rsidR="006549B2" w:rsidRPr="006549B2">
              <w:rPr>
                <w:sz w:val="20"/>
                <w:szCs w:val="20"/>
              </w:rPr>
              <w:t>Interactive word-net graph visualizations of the WoS Core and WoS AHCI words in the glossary</w:t>
            </w:r>
            <w:r w:rsidR="006549B2">
              <w:rPr>
                <w:sz w:val="20"/>
                <w:szCs w:val="20"/>
              </w:rPr>
              <w:t>.</w:t>
            </w:r>
          </w:p>
        </w:tc>
        <w:tc>
          <w:tcPr>
            <w:tcW w:w="3510" w:type="dxa"/>
          </w:tcPr>
          <w:p w14:paraId="4B0DAA10" w14:textId="1539CAA8" w:rsidR="005115C6" w:rsidRPr="005115C6" w:rsidRDefault="005115C6" w:rsidP="005115C6">
            <w:pPr>
              <w:keepNext/>
              <w:keepLines/>
              <w:rPr>
                <w:sz w:val="20"/>
                <w:szCs w:val="20"/>
              </w:rPr>
            </w:pPr>
            <w:r w:rsidRPr="005115C6">
              <w:rPr>
                <w:sz w:val="20"/>
                <w:szCs w:val="20"/>
              </w:rPr>
              <w:t>Glossary visualized as interactive word-nets:</w:t>
            </w:r>
          </w:p>
          <w:p w14:paraId="6641F4B0" w14:textId="77777777" w:rsidR="005115C6" w:rsidRPr="005115C6" w:rsidRDefault="005115C6" w:rsidP="0096454E">
            <w:pPr>
              <w:keepNext/>
              <w:keepLines/>
              <w:numPr>
                <w:ilvl w:val="0"/>
                <w:numId w:val="4"/>
              </w:numPr>
              <w:ind w:left="504"/>
              <w:rPr>
                <w:sz w:val="20"/>
                <w:szCs w:val="20"/>
              </w:rPr>
            </w:pPr>
            <w:hyperlink r:id="rId14" w:tgtFrame="_blank" w:history="1">
              <w:r w:rsidRPr="005115C6">
                <w:rPr>
                  <w:rStyle w:val="Hyperlink"/>
                  <w:sz w:val="20"/>
                  <w:szCs w:val="20"/>
                </w:rPr>
                <w:t>core_word_net_graph.html</w:t>
              </w:r>
            </w:hyperlink>
          </w:p>
          <w:p w14:paraId="0B54EBB7" w14:textId="77777777" w:rsidR="005115C6" w:rsidRPr="005115C6" w:rsidRDefault="005115C6" w:rsidP="0096454E">
            <w:pPr>
              <w:keepNext/>
              <w:keepLines/>
              <w:numPr>
                <w:ilvl w:val="0"/>
                <w:numId w:val="4"/>
              </w:numPr>
              <w:ind w:left="504"/>
              <w:rPr>
                <w:sz w:val="20"/>
                <w:szCs w:val="20"/>
              </w:rPr>
            </w:pPr>
            <w:hyperlink r:id="rId15" w:tgtFrame="_blank" w:history="1">
              <w:r w:rsidRPr="005115C6">
                <w:rPr>
                  <w:rStyle w:val="Hyperlink"/>
                  <w:sz w:val="20"/>
                  <w:szCs w:val="20"/>
                </w:rPr>
                <w:t>ahci_word_net_graph.htm</w:t>
              </w:r>
            </w:hyperlink>
          </w:p>
          <w:p w14:paraId="6E968AE8" w14:textId="57253FCE" w:rsidR="005115C6" w:rsidRPr="00F21A0C" w:rsidRDefault="005115C6" w:rsidP="00A843F5">
            <w:pPr>
              <w:keepNext/>
              <w:keepLines/>
              <w:rPr>
                <w:sz w:val="20"/>
                <w:szCs w:val="20"/>
              </w:rPr>
            </w:pPr>
          </w:p>
        </w:tc>
        <w:tc>
          <w:tcPr>
            <w:tcW w:w="2880" w:type="dxa"/>
            <w:vMerge/>
          </w:tcPr>
          <w:p w14:paraId="7DC615E6" w14:textId="790FF27B" w:rsidR="005115C6" w:rsidRPr="00F21A0C" w:rsidRDefault="005115C6" w:rsidP="00A843F5">
            <w:pPr>
              <w:keepNext/>
              <w:keepLines/>
              <w:rPr>
                <w:sz w:val="20"/>
                <w:szCs w:val="20"/>
              </w:rPr>
            </w:pPr>
          </w:p>
        </w:tc>
      </w:tr>
    </w:tbl>
    <w:p w14:paraId="68EACD34" w14:textId="2C07929E" w:rsidR="001101E2" w:rsidRDefault="001101E2" w:rsidP="003236D6">
      <w:pPr>
        <w:pStyle w:val="Heading2"/>
        <w:spacing w:before="240"/>
      </w:pPr>
      <w:r>
        <w:t>Glossary Spreadsheet</w:t>
      </w:r>
    </w:p>
    <w:p w14:paraId="35494851" w14:textId="78A0EB6B" w:rsidR="001101E2" w:rsidRDefault="001101E2" w:rsidP="001101E2">
      <w:pPr>
        <w:spacing w:after="240"/>
      </w:pPr>
      <w:r>
        <w:t>The glossary spreadsheet I created contains both positive and negative epistemic value terms</w:t>
      </w:r>
      <w:r w:rsidR="008D6BED">
        <w:t>, and it tallies metrics for terms in separate columns for my WoS Core and WoS AHCI corpora.</w:t>
      </w:r>
      <w:r>
        <w:t xml:space="preserve"> </w:t>
      </w:r>
      <w:r w:rsidR="008D6BED">
        <w:t xml:space="preserve">The spreadsheet </w:t>
      </w:r>
      <w:r>
        <w:t xml:space="preserve">also lists </w:t>
      </w:r>
      <w:r w:rsidR="009126ED">
        <w:t xml:space="preserve">word-embedding </w:t>
      </w:r>
      <w:r>
        <w:t xml:space="preserve">nearest neighbor </w:t>
      </w:r>
      <w:r w:rsidR="009126ED">
        <w:t>words</w:t>
      </w:r>
      <w:r w:rsidR="008D6BED">
        <w:t xml:space="preserve"> for each corpus</w:t>
      </w:r>
      <w:r>
        <w:t xml:space="preserve"> (see folder 3 in this kit for the embedding models.)</w:t>
      </w:r>
    </w:p>
    <w:p w14:paraId="57682411" w14:textId="77777777" w:rsidR="001101E2" w:rsidRDefault="001101E2" w:rsidP="001101E2">
      <w:pPr>
        <w:keepNext/>
        <w:spacing w:after="120"/>
      </w:pPr>
      <w:r w:rsidRPr="007C035C">
        <w:rPr>
          <w:noProof/>
        </w:rPr>
        <w:lastRenderedPageBreak/>
        <w:drawing>
          <wp:inline distT="0" distB="0" distL="0" distR="0" wp14:anchorId="55F83674" wp14:editId="2E4DE96B">
            <wp:extent cx="5312744" cy="4073799"/>
            <wp:effectExtent l="114300" t="114300" r="116840" b="117475"/>
            <wp:docPr id="3" name="!!morph">
              <a:hlinkClick xmlns:a="http://schemas.openxmlformats.org/drawingml/2006/main" r:id="rId8"/>
              <a:extLst xmlns:a="http://schemas.openxmlformats.org/drawingml/2006/main">
                <a:ext uri="{FF2B5EF4-FFF2-40B4-BE49-F238E27FC236}">
                  <a16:creationId xmlns:a16="http://schemas.microsoft.com/office/drawing/2014/main" id="{2DCCBA21-4A68-1C36-3903-0BA72FA020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orph">
                      <a:hlinkClick r:id="rId8"/>
                      <a:extLst>
                        <a:ext uri="{FF2B5EF4-FFF2-40B4-BE49-F238E27FC236}">
                          <a16:creationId xmlns:a16="http://schemas.microsoft.com/office/drawing/2014/main" id="{2DCCBA21-4A68-1C36-3903-0BA72FA0208B}"/>
                        </a:ext>
                      </a:extLst>
                    </pic:cNvPr>
                    <pic:cNvPicPr>
                      <a:picLocks noChangeAspect="1"/>
                    </pic:cNvPicPr>
                  </pic:nvPicPr>
                  <pic:blipFill>
                    <a:blip r:embed="rId16">
                      <a:extLst>
                        <a:ext uri="{28A0092B-C50C-407E-A947-70E740481C1C}">
                          <a14:useLocalDpi xmlns:a14="http://schemas.microsoft.com/office/drawing/2010/main" val="0"/>
                        </a:ext>
                      </a:extLst>
                    </a:blip>
                    <a:srcRect/>
                    <a:stretch/>
                  </pic:blipFill>
                  <pic:spPr>
                    <a:xfrm>
                      <a:off x="0" y="0"/>
                      <a:ext cx="5312744" cy="4073799"/>
                    </a:xfrm>
                    <a:prstGeom prst="rect">
                      <a:avLst/>
                    </a:prstGeom>
                    <a:effectLst>
                      <a:outerShdw blurRad="63500" sx="102000" sy="102000" algn="ctr" rotWithShape="0">
                        <a:prstClr val="black">
                          <a:alpha val="40000"/>
                        </a:prstClr>
                      </a:outerShdw>
                    </a:effectLst>
                  </pic:spPr>
                </pic:pic>
              </a:graphicData>
            </a:graphic>
          </wp:inline>
        </w:drawing>
      </w:r>
    </w:p>
    <w:p w14:paraId="513C7572" w14:textId="77777777" w:rsidR="001101E2" w:rsidRPr="00452465" w:rsidRDefault="001101E2" w:rsidP="00452465">
      <w:pPr>
        <w:pStyle w:val="Caption"/>
        <w:ind w:left="288"/>
        <w:rPr>
          <w:sz w:val="20"/>
          <w:szCs w:val="20"/>
        </w:rPr>
      </w:pPr>
      <w:r w:rsidRPr="00452465">
        <w:rPr>
          <w:sz w:val="20"/>
          <w:szCs w:val="20"/>
        </w:rPr>
        <w:t>Screenshot of spreadsheet (glossary-epistemic-virtues.xlxs) with epistemic value terms (and nearest word-embedding neighbor terms) for both my WoS Core and WoS AHCI corpora</w:t>
      </w:r>
    </w:p>
    <w:p w14:paraId="53CDAA27" w14:textId="5094B3C5" w:rsidR="001101E2" w:rsidRDefault="001101E2" w:rsidP="001101E2">
      <w:pPr>
        <w:pStyle w:val="Heading2"/>
      </w:pPr>
      <w:r>
        <w:t>Glossary Visualized as Word Net</w:t>
      </w:r>
      <w:r w:rsidR="00452465">
        <w:t xml:space="preserve"> Graphs</w:t>
      </w:r>
    </w:p>
    <w:p w14:paraId="39CE9D87" w14:textId="7D125E95" w:rsidR="001101E2" w:rsidRDefault="00452465" w:rsidP="00452465">
      <w:pPr>
        <w:spacing w:after="240"/>
      </w:pPr>
      <w:r>
        <w:rPr>
          <w:noProof/>
        </w:rPr>
        <mc:AlternateContent>
          <mc:Choice Requires="wps">
            <w:drawing>
              <wp:anchor distT="0" distB="0" distL="114300" distR="114300" simplePos="0" relativeHeight="251661312" behindDoc="1" locked="0" layoutInCell="1" allowOverlap="1" wp14:anchorId="417EC06D" wp14:editId="1985CCB1">
                <wp:simplePos x="0" y="0"/>
                <wp:positionH relativeFrom="column">
                  <wp:posOffset>2381250</wp:posOffset>
                </wp:positionH>
                <wp:positionV relativeFrom="paragraph">
                  <wp:posOffset>2741295</wp:posOffset>
                </wp:positionV>
                <wp:extent cx="3867150" cy="635"/>
                <wp:effectExtent l="0" t="0" r="0" b="6350"/>
                <wp:wrapTight wrapText="bothSides">
                  <wp:wrapPolygon edited="0">
                    <wp:start x="0" y="0"/>
                    <wp:lineTo x="0" y="21145"/>
                    <wp:lineTo x="21494" y="21145"/>
                    <wp:lineTo x="21494" y="0"/>
                    <wp:lineTo x="0" y="0"/>
                  </wp:wrapPolygon>
                </wp:wrapTight>
                <wp:docPr id="342875490" name="Text Box 1"/>
                <wp:cNvGraphicFramePr/>
                <a:graphic xmlns:a="http://schemas.openxmlformats.org/drawingml/2006/main">
                  <a:graphicData uri="http://schemas.microsoft.com/office/word/2010/wordprocessingShape">
                    <wps:wsp>
                      <wps:cNvSpPr txBox="1"/>
                      <wps:spPr>
                        <a:xfrm>
                          <a:off x="0" y="0"/>
                          <a:ext cx="3867150" cy="635"/>
                        </a:xfrm>
                        <a:prstGeom prst="rect">
                          <a:avLst/>
                        </a:prstGeom>
                        <a:solidFill>
                          <a:prstClr val="white"/>
                        </a:solidFill>
                        <a:ln>
                          <a:noFill/>
                        </a:ln>
                      </wps:spPr>
                      <wps:txbx>
                        <w:txbxContent>
                          <w:p w14:paraId="76E06150" w14:textId="262F652C" w:rsidR="00452465" w:rsidRPr="00452465" w:rsidRDefault="00452465" w:rsidP="00452465">
                            <w:pPr>
                              <w:rPr>
                                <w:noProof/>
                                <w:sz w:val="28"/>
                                <w:szCs w:val="28"/>
                              </w:rPr>
                            </w:pPr>
                            <w:r w:rsidRPr="00452465">
                              <w:rPr>
                                <w:i/>
                                <w:iCs/>
                                <w:color w:val="0E2841" w:themeColor="text2"/>
                                <w:sz w:val="20"/>
                                <w:szCs w:val="20"/>
                              </w:rPr>
                              <w:t>Screenshot of an interactive word-net visualization of epistemic values and nearest neighbors in my WoS Core corpus, based on the data in my glossary  spreadsheet.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17EC06D" id="_x0000_t202" coordsize="21600,21600" o:spt="202" path="m,l,21600r21600,l21600,xe">
                <v:stroke joinstyle="miter"/>
                <v:path gradientshapeok="t" o:connecttype="rect"/>
              </v:shapetype>
              <v:shape id="Text Box 1" o:spid="_x0000_s1026" type="#_x0000_t202" style="position:absolute;margin-left:187.5pt;margin-top:215.85pt;width:304.5pt;height:.0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" stroked="f">
                <v:textbox style="mso-fit-shape-to-text:t" inset="0,0,0,0">
                  <w:txbxContent>
                    <w:p w14:paraId="76E06150" w14:textId="262F652C" w:rsidR="00452465" w:rsidRPr="00452465" w:rsidRDefault="00452465" w:rsidP="00452465">
                      <w:pPr>
                        <w:rPr>
                          <w:noProof/>
                          <w:sz w:val="28"/>
                          <w:szCs w:val="28"/>
                        </w:rPr>
                      </w:pPr>
                      <w:r w:rsidRPr="00452465">
                        <w:rPr>
                          <w:i/>
                          <w:iCs/>
                          <w:color w:val="0E2841" w:themeColor="text2"/>
                          <w:sz w:val="20"/>
                          <w:szCs w:val="20"/>
                        </w:rPr>
                        <w:t>Screenshot of an interactive word-net visualization of epistemic values and nearest neighbors in my WoS Core corpus, based on the data in my glossary  spreadsheet.</w:t>
                      </w:r>
                    </w:p>
                  </w:txbxContent>
                </v:textbox>
                <w10:wrap type="tight"/>
              </v:shape>
            </w:pict>
          </mc:Fallback>
        </mc:AlternateContent>
      </w:r>
      <w:r w:rsidRPr="007C035C">
        <w:rPr>
          <w:noProof/>
        </w:rPr>
        <w:drawing>
          <wp:anchor distT="0" distB="0" distL="114300" distR="114300" simplePos="0" relativeHeight="251659264" behindDoc="1" locked="0" layoutInCell="1" allowOverlap="1" wp14:anchorId="7E006936" wp14:editId="3D84D72E">
            <wp:simplePos x="0" y="0"/>
            <wp:positionH relativeFrom="column">
              <wp:posOffset>2406650</wp:posOffset>
            </wp:positionH>
            <wp:positionV relativeFrom="paragraph">
              <wp:posOffset>4445</wp:posOffset>
            </wp:positionV>
            <wp:extent cx="3780155" cy="2679700"/>
            <wp:effectExtent l="95250" t="95250" r="86995" b="101600"/>
            <wp:wrapTight wrapText="bothSides">
              <wp:wrapPolygon edited="0">
                <wp:start x="-544" y="-768"/>
                <wp:lineTo x="-544" y="22265"/>
                <wp:lineTo x="21988" y="22265"/>
                <wp:lineTo x="21988" y="-768"/>
                <wp:lineTo x="-544" y="-768"/>
              </wp:wrapPolygon>
            </wp:wrapTight>
            <wp:docPr id="10" name="!!morph2">
              <a:hlinkClick xmlns:a="http://schemas.openxmlformats.org/drawingml/2006/main" r:id="rId14"/>
              <a:extLst xmlns:a="http://schemas.openxmlformats.org/drawingml/2006/main">
                <a:ext uri="{FF2B5EF4-FFF2-40B4-BE49-F238E27FC236}">
                  <a16:creationId xmlns:a16="http://schemas.microsoft.com/office/drawing/2014/main" id="{9E6CA6A8-ED4C-1C45-39D2-B239CC9B43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orph2">
                      <a:hlinkClick r:id="rId14"/>
                      <a:extLst>
                        <a:ext uri="{FF2B5EF4-FFF2-40B4-BE49-F238E27FC236}">
                          <a16:creationId xmlns:a16="http://schemas.microsoft.com/office/drawing/2014/main" id="{9E6CA6A8-ED4C-1C45-39D2-B239CC9B43C1}"/>
                        </a:ext>
                      </a:extLst>
                    </pic:cNvPr>
                    <pic:cNvPicPr>
                      <a:picLocks noChangeAspect="1"/>
                    </pic:cNvPicPr>
                  </pic:nvPicPr>
                  <pic:blipFill>
                    <a:blip r:embed="rId17" cstate="print">
                      <a:extLst>
                        <a:ext uri="{28A0092B-C50C-407E-A947-70E740481C1C}">
                          <a14:useLocalDpi xmlns:a14="http://schemas.microsoft.com/office/drawing/2010/main" val="0"/>
                        </a:ext>
                      </a:extLst>
                    </a:blip>
                    <a:srcRect/>
                    <a:stretch/>
                  </pic:blipFill>
                  <pic:spPr>
                    <a:xfrm>
                      <a:off x="0" y="0"/>
                      <a:ext cx="3780155" cy="2679700"/>
                    </a:xfrm>
                    <a:prstGeom prst="rect">
                      <a:avLst/>
                    </a:prstGeom>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1101E2">
        <w:t xml:space="preserve">I also used the data in my glossary spreadsheet to build interactive word-net </w:t>
      </w:r>
      <w:r>
        <w:t>graphs</w:t>
      </w:r>
      <w:r w:rsidR="001101E2">
        <w:t xml:space="preserve"> allowing users to explore relations between epistemic values and their word-embedding neighbors</w:t>
      </w:r>
      <w:r w:rsidR="00D8029B">
        <w:t xml:space="preserve"> for each corpus. Each corpus has its own word net</w:t>
      </w:r>
      <w:r>
        <w:t xml:space="preserve"> graph</w:t>
      </w:r>
      <w:r w:rsidR="00D8029B">
        <w:t xml:space="preserve">. </w:t>
      </w:r>
      <w:r w:rsidR="001101E2">
        <w:t>The word</w:t>
      </w:r>
      <w:r w:rsidR="00D8029B">
        <w:t>-</w:t>
      </w:r>
      <w:r w:rsidR="001101E2">
        <w:t>net</w:t>
      </w:r>
      <w:r w:rsidR="00D8029B">
        <w:t xml:space="preserve"> interface</w:t>
      </w:r>
      <w:r w:rsidR="001101E2">
        <w:t xml:space="preserve"> allow</w:t>
      </w:r>
      <w:r w:rsidR="00D8029B">
        <w:t>s</w:t>
      </w:r>
      <w:r w:rsidR="001101E2">
        <w:t xml:space="preserve"> users to search for </w:t>
      </w:r>
      <w:proofErr w:type="gramStart"/>
      <w:r w:rsidR="001101E2">
        <w:t>terms</w:t>
      </w:r>
      <w:r w:rsidR="00D8029B">
        <w:t>,</w:t>
      </w:r>
      <w:r w:rsidR="001101E2">
        <w:t xml:space="preserve"> and</w:t>
      </w:r>
      <w:proofErr w:type="gramEnd"/>
      <w:r w:rsidR="001101E2">
        <w:t xml:space="preserve"> also </w:t>
      </w:r>
      <w:r w:rsidR="00D8029B">
        <w:t>shows</w:t>
      </w:r>
      <w:r w:rsidR="001101E2">
        <w:t xml:space="preserve"> network metrics.  (I used Claude to code the visualization</w:t>
      </w:r>
      <w:r w:rsidR="00D8029B">
        <w:t xml:space="preserve"> </w:t>
      </w:r>
      <w:r w:rsidR="00F57215">
        <w:t>interfaces</w:t>
      </w:r>
      <w:r w:rsidR="001101E2">
        <w:t>.)</w:t>
      </w:r>
    </w:p>
    <w:p w14:paraId="6FCD80AF" w14:textId="2800933D" w:rsidR="001101E2" w:rsidRDefault="001101E2" w:rsidP="001101E2">
      <w:pPr>
        <w:spacing w:after="240"/>
      </w:pPr>
    </w:p>
    <w:p w14:paraId="1A9A12B0" w14:textId="1503C598" w:rsidR="001101E2" w:rsidRDefault="001101E2" w:rsidP="001101E2">
      <w:pPr>
        <w:keepNext/>
        <w:spacing w:after="0"/>
        <w:ind w:left="576"/>
      </w:pPr>
    </w:p>
    <w:p w14:paraId="30F346BE" w14:textId="77777777" w:rsidR="001101E2" w:rsidRPr="001101E2" w:rsidRDefault="001101E2" w:rsidP="001101E2"/>
    <w:p w14:paraId="0C518EC1" w14:textId="1DDE0176" w:rsidR="0046798F" w:rsidRDefault="00B84AF3" w:rsidP="003236D6">
      <w:pPr>
        <w:pStyle w:val="Heading2"/>
        <w:spacing w:before="240"/>
      </w:pPr>
      <w:r>
        <w:t>How to Use Glossary</w:t>
      </w:r>
    </w:p>
    <w:p w14:paraId="45665C37" w14:textId="6F775AED" w:rsidR="0046798F" w:rsidRDefault="001D3CFA" w:rsidP="001D3CFA">
      <w:pPr>
        <w:spacing w:after="240"/>
      </w:pPr>
      <w:r>
        <w:rPr>
          <w:noProof/>
        </w:rPr>
        <w:drawing>
          <wp:anchor distT="0" distB="0" distL="114300" distR="114300" simplePos="0" relativeHeight="251662336" behindDoc="0" locked="0" layoutInCell="1" allowOverlap="1" wp14:anchorId="265AE248" wp14:editId="13D83C42">
            <wp:simplePos x="0" y="0"/>
            <wp:positionH relativeFrom="margin">
              <wp:posOffset>130175</wp:posOffset>
            </wp:positionH>
            <wp:positionV relativeFrom="paragraph">
              <wp:posOffset>493395</wp:posOffset>
            </wp:positionV>
            <wp:extent cx="396239" cy="247650"/>
            <wp:effectExtent l="0" t="0" r="4445" b="0"/>
            <wp:wrapNone/>
            <wp:docPr id="1278689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6239"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00B84AF3">
        <w:t>I describe t</w:t>
      </w:r>
      <w:r w:rsidR="0046798F">
        <w:t xml:space="preserve">he process I followed </w:t>
      </w:r>
      <w:r w:rsidR="00B84AF3">
        <w:t>in using the g</w:t>
      </w:r>
      <w:r w:rsidR="003C230B">
        <w:t>lossary</w:t>
      </w:r>
      <w:r w:rsidR="00B84AF3">
        <w:t xml:space="preserve"> of epistemic values for interpretive purpose</w:t>
      </w:r>
      <w:r w:rsidR="003C230B">
        <w:t xml:space="preserve"> </w:t>
      </w:r>
      <w:r w:rsidR="0046798F">
        <w:t>in my article</w:t>
      </w:r>
      <w:r w:rsidR="00B84AF3">
        <w:t xml:space="preserve"> as follows</w:t>
      </w:r>
      <w:r w:rsidR="0046798F">
        <w:t>:</w:t>
      </w:r>
    </w:p>
    <w:p w14:paraId="0CA52A44" w14:textId="72C7A0F9" w:rsidR="00AA3982" w:rsidRPr="00561C36" w:rsidRDefault="00561C36" w:rsidP="001D3CFA">
      <w:pPr>
        <w:spacing w:after="120" w:line="276" w:lineRule="auto"/>
        <w:ind w:left="864"/>
        <w:rPr>
          <w:color w:val="EE0000"/>
          <w:sz w:val="22"/>
          <w:szCs w:val="22"/>
        </w:rPr>
      </w:pPr>
      <w:r w:rsidRPr="00561C36">
        <w:rPr>
          <w:noProof/>
          <w:sz w:val="22"/>
          <w:szCs w:val="22"/>
        </w:rPr>
        <w:drawing>
          <wp:anchor distT="0" distB="0" distL="114300" distR="114300" simplePos="0" relativeHeight="251658240" behindDoc="0" locked="0" layoutInCell="1" allowOverlap="1" wp14:anchorId="0E8D2620" wp14:editId="41D9E292">
            <wp:simplePos x="0" y="0"/>
            <wp:positionH relativeFrom="column">
              <wp:posOffset>1162050</wp:posOffset>
            </wp:positionH>
            <wp:positionV relativeFrom="paragraph">
              <wp:posOffset>2797810</wp:posOffset>
            </wp:positionV>
            <wp:extent cx="3578284" cy="2243061"/>
            <wp:effectExtent l="0" t="0" r="3175" b="5080"/>
            <wp:wrapTopAndBottom/>
            <wp:docPr id="709413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41382" name="Picture 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78284" cy="2243061"/>
                    </a:xfrm>
                    <a:prstGeom prst="rect">
                      <a:avLst/>
                    </a:prstGeom>
                  </pic:spPr>
                </pic:pic>
              </a:graphicData>
            </a:graphic>
            <wp14:sizeRelH relativeFrom="page">
              <wp14:pctWidth>0</wp14:pctWidth>
            </wp14:sizeRelH>
            <wp14:sizeRelV relativeFrom="page">
              <wp14:pctHeight>0</wp14:pctHeight>
            </wp14:sizeRelV>
          </wp:anchor>
        </w:drawing>
      </w:r>
      <w:r w:rsidR="00AA3982" w:rsidRPr="00561C36">
        <w:rPr>
          <w:sz w:val="22"/>
          <w:szCs w:val="22"/>
        </w:rPr>
        <w:t xml:space="preserve">How </w:t>
      </w:r>
      <w:proofErr w:type="gramStart"/>
      <w:r w:rsidR="00AA3982" w:rsidRPr="00561C36">
        <w:rPr>
          <w:sz w:val="22"/>
          <w:szCs w:val="22"/>
        </w:rPr>
        <w:t>to</w:t>
      </w:r>
      <w:proofErr w:type="gramEnd"/>
      <w:r w:rsidR="00AA3982" w:rsidRPr="00561C36">
        <w:rPr>
          <w:sz w:val="22"/>
          <w:szCs w:val="22"/>
        </w:rPr>
        <w:t xml:space="preserve"> use such a kit to observe epistemic values? My practice has been incremental, branching, and iterative. Start anywhere on a word associated with a known epistemic value. I will call such a </w:t>
      </w:r>
      <w:r w:rsidR="00AA3982" w:rsidRPr="00561C36">
        <w:rPr>
          <w:i/>
          <w:iCs/>
          <w:sz w:val="22"/>
          <w:szCs w:val="22"/>
        </w:rPr>
        <w:t>seed value</w:t>
      </w:r>
      <w:r w:rsidR="00AA3982" w:rsidRPr="00561C36">
        <w:rPr>
          <w:sz w:val="22"/>
          <w:szCs w:val="22"/>
        </w:rPr>
        <w:t>.</w:t>
      </w:r>
      <w:r w:rsidR="00AA3982" w:rsidRPr="00561C36">
        <w:rPr>
          <w:rStyle w:val="EndnoteReference"/>
          <w:sz w:val="22"/>
          <w:szCs w:val="22"/>
        </w:rPr>
        <w:endnoteReference w:id="1"/>
      </w:r>
      <w:r w:rsidR="00AA3982" w:rsidRPr="00561C36">
        <w:rPr>
          <w:sz w:val="22"/>
          <w:szCs w:val="22"/>
        </w:rPr>
        <w:t xml:space="preserve"> Branch out to harvest related epistemic values by looking at ngrams, collocates, and nearest word embedding neighbors.</w:t>
      </w:r>
      <w:r w:rsidR="00AA3982" w:rsidRPr="00561C36">
        <w:rPr>
          <w:rStyle w:val="EndnoteReference"/>
          <w:sz w:val="22"/>
          <w:szCs w:val="22"/>
        </w:rPr>
        <w:endnoteReference w:id="2"/>
      </w:r>
      <w:r w:rsidR="00AA3982" w:rsidRPr="00561C36">
        <w:rPr>
          <w:sz w:val="22"/>
          <w:szCs w:val="22"/>
        </w:rPr>
        <w:t xml:space="preserve"> Then repeat, using found values as new seeds. Very rapidly, this builds a word list like the “Glossary” in my kit. Adding to my glossary by making</w:t>
      </w:r>
      <w:r w:rsidR="00AA3982" w:rsidRPr="00561C36" w:rsidDel="00163040">
        <w:rPr>
          <w:sz w:val="22"/>
          <w:szCs w:val="22"/>
        </w:rPr>
        <w:t xml:space="preserve"> </w:t>
      </w:r>
      <w:r w:rsidR="00AA3982" w:rsidRPr="00561C36">
        <w:rPr>
          <w:sz w:val="22"/>
          <w:szCs w:val="22"/>
        </w:rPr>
        <w:t>successive passes through the corpora with multiple tools (e.g.,</w:t>
      </w:r>
      <w:r w:rsidR="00F9158C">
        <w:rPr>
          <w:sz w:val="22"/>
          <w:szCs w:val="22"/>
        </w:rPr>
        <w:t xml:space="preserve"> </w:t>
      </w:r>
      <w:r w:rsidR="00F9158C">
        <w:rPr>
          <w:sz w:val="22"/>
          <w:szCs w:val="22"/>
        </w:rPr>
        <w:fldChar w:fldCharType="begin"/>
      </w:r>
      <w:r w:rsidR="00A85C67">
        <w:rPr>
          <w:sz w:val="22"/>
          <w:szCs w:val="22"/>
        </w:rPr>
        <w:instrText xml:space="preserve"> ADDIN ZOTERO_ITEM CSL_CITATION {"citationID":"Ek0ZbnIZ","properties":{"formattedCitation":"(Anthony)","plainCitation":"(Anthony)","dontUpdate":true,"noteIndex":0},"citationItems":[{"id":8254,"uris":["http://zotero.org/users/22837/items/Y5HLE9JB"],"itemData":{"id":8254,"type":"software","publisher":"Waseda University","publisher-place":"Tokyo","title":"AntConc (version 4.3.1)","URL":"https://www.laurenceanthony.net/software/antconc/","author":[{"family":"Anthony","given":"Laurence"}],"issued":{"date-parts":[["2024",7,29]]}}}],"schema":"https://github.com/citation-style-language/schema/raw/master/csl-citation.json"} </w:instrText>
      </w:r>
      <w:r w:rsidR="00F9158C">
        <w:rPr>
          <w:sz w:val="22"/>
          <w:szCs w:val="22"/>
        </w:rPr>
        <w:fldChar w:fldCharType="separate"/>
      </w:r>
      <w:r w:rsidR="00F9158C" w:rsidRPr="00F9158C">
        <w:rPr>
          <w:rFonts w:ascii="Aptos" w:hAnsi="Aptos"/>
          <w:sz w:val="22"/>
        </w:rPr>
        <w:t>Ant</w:t>
      </w:r>
      <w:r w:rsidR="00F9158C">
        <w:rPr>
          <w:rFonts w:ascii="Aptos" w:hAnsi="Aptos"/>
          <w:sz w:val="22"/>
        </w:rPr>
        <w:t>conc</w:t>
      </w:r>
      <w:r w:rsidR="00F9158C">
        <w:rPr>
          <w:sz w:val="22"/>
          <w:szCs w:val="22"/>
        </w:rPr>
        <w:fldChar w:fldCharType="end"/>
      </w:r>
      <w:r w:rsidR="00AA3982" w:rsidRPr="00561C36">
        <w:rPr>
          <w:sz w:val="22"/>
          <w:szCs w:val="22"/>
        </w:rPr>
        <w:t xml:space="preserve"> for corpus linguistics study, </w:t>
      </w:r>
      <w:r w:rsidR="00F9158C">
        <w:rPr>
          <w:sz w:val="22"/>
          <w:szCs w:val="22"/>
        </w:rPr>
        <w:fldChar w:fldCharType="begin"/>
      </w:r>
      <w:r w:rsidR="00A85C67">
        <w:rPr>
          <w:sz w:val="22"/>
          <w:szCs w:val="22"/>
        </w:rPr>
        <w:instrText xml:space="preserve"> ADDIN ZOTERO_ITEM CSL_CITATION {"citationID":"Y2VU7Gjw","properties":{"formattedCitation":"(Mccallum)","plainCitation":"(Mccallum)","dontUpdate":true,"noteIndex":0},"citationItems":[{"id":8257,"uris":["http://zotero.org/users/22837/items/UYY8SXLS"],"itemData":{"id":8257,"type":"webpage","abstract":"MALLET is a Java-based package for statistical natural language processing, document classification, clustering, topic modeling, information extraction, and other machine learning applications to text.\n\nMALLET includes sophisticated tools for document classification: efficient routines for converting text to “features”, a wide variety of algorithms (including Naïve Bayes, Maximum Entropy, and Decision Trees), and code for evaluating classifier performance using several commonly used metrics.","container-title":"Mallet","language":"en","title":"Mallet: MAchine Learning for LanguagE Toolkit","URL":"http://mallet.cs.umass.edu","author":[{"family":"Mccallum","given":"Andrew Kachites"}],"accessed":{"date-parts":[["2025",8,26]]},"issued":{"date-parts":[["2002"]]}}}],"schema":"https://github.com/citation-style-language/schema/raw/master/csl-citation.json"} </w:instrText>
      </w:r>
      <w:r w:rsidR="00F9158C">
        <w:rPr>
          <w:sz w:val="22"/>
          <w:szCs w:val="22"/>
        </w:rPr>
        <w:fldChar w:fldCharType="separate"/>
      </w:r>
      <w:r w:rsidR="00F9158C" w:rsidRPr="00F9158C">
        <w:rPr>
          <w:rFonts w:ascii="Aptos" w:hAnsi="Aptos"/>
          <w:sz w:val="22"/>
        </w:rPr>
        <w:t>M</w:t>
      </w:r>
      <w:r w:rsidR="00F9158C">
        <w:rPr>
          <w:rFonts w:ascii="Aptos" w:hAnsi="Aptos"/>
          <w:sz w:val="22"/>
        </w:rPr>
        <w:t>allet</w:t>
      </w:r>
      <w:r w:rsidR="00F9158C">
        <w:rPr>
          <w:sz w:val="22"/>
          <w:szCs w:val="22"/>
        </w:rPr>
        <w:fldChar w:fldCharType="end"/>
      </w:r>
      <w:r w:rsidR="00AA3982" w:rsidRPr="00561C36">
        <w:rPr>
          <w:sz w:val="22"/>
          <w:szCs w:val="22"/>
        </w:rPr>
        <w:t xml:space="preserve"> for topic modeling, and </w:t>
      </w:r>
      <w:r w:rsidR="00F9158C">
        <w:rPr>
          <w:sz w:val="22"/>
          <w:szCs w:val="22"/>
        </w:rPr>
        <w:fldChar w:fldCharType="begin"/>
      </w:r>
      <w:r w:rsidR="00A85C67">
        <w:rPr>
          <w:sz w:val="22"/>
          <w:szCs w:val="22"/>
        </w:rPr>
        <w:instrText xml:space="preserve"> ADDIN ZOTERO_ITEM CSL_CITATION {"citationID":"kSEJlZHW","properties":{"formattedCitation":"(Pennington et al.)","plainCitation":"(Pennington et al.)","dontUpdate":true,"noteIndex":0},"citationItems":[{"id":8248,"uris":["http://zotero.org/users/22837/items/CSDHG2QA"],"itemData":{"id":8248,"type":"webpage","abstract":"GloVe is an unsupervised learning algorithm for obtaining vector representations for words. Training is performed on aggregated global word-word co-occurrence statistics from a corpus, and the resulting representations showcase interesting linear substructures of the word vector space.","container-title":"Stanford Natural Language Processing Group","language":"en","title":"GloVe: Global Vectors for Word Representation","title-short":"GloVe","URL":"https://nlp.stanford.edu/projects/glove/","author":[{"family":"Pennington","given":"Jeffrey"},{"family":"Socher","given":"Richard"},{"family":"Manning","given":"Christopher D."}],"accessed":{"date-parts":[["2025",8,23]]},"issued":{"date-parts":[["2014",8]]}}}],"schema":"https://github.com/citation-style-language/schema/raw/master/csl-citation.json"} </w:instrText>
      </w:r>
      <w:r w:rsidR="00F9158C">
        <w:rPr>
          <w:sz w:val="22"/>
          <w:szCs w:val="22"/>
        </w:rPr>
        <w:fldChar w:fldCharType="separate"/>
      </w:r>
      <w:r w:rsidR="00F9158C">
        <w:rPr>
          <w:rFonts w:ascii="Aptos" w:hAnsi="Aptos"/>
          <w:sz w:val="22"/>
        </w:rPr>
        <w:t>GloVe</w:t>
      </w:r>
      <w:r w:rsidR="00F9158C">
        <w:rPr>
          <w:sz w:val="22"/>
          <w:szCs w:val="22"/>
        </w:rPr>
        <w:fldChar w:fldCharType="end"/>
      </w:r>
      <w:r w:rsidR="00AA3982" w:rsidRPr="00561C36">
        <w:rPr>
          <w:sz w:val="22"/>
          <w:szCs w:val="22"/>
        </w:rPr>
        <w:t xml:space="preserve"> for word embedding) can then fill out the terminological map so that a picture emerges not of specific domains and scales but of the larger epistemic system. In the future, linguistic mapping like this can be made more robust through more expert corpus and applied linguistics, “grounded theory” qualitative analysis,</w:t>
      </w:r>
      <w:r w:rsidR="00AA3982" w:rsidRPr="00561C36">
        <w:rPr>
          <w:rStyle w:val="EndnoteReference"/>
          <w:sz w:val="22"/>
          <w:szCs w:val="22"/>
        </w:rPr>
        <w:endnoteReference w:id="3"/>
      </w:r>
      <w:r w:rsidR="00AA3982" w:rsidRPr="00561C36">
        <w:rPr>
          <w:sz w:val="22"/>
          <w:szCs w:val="22"/>
        </w:rPr>
        <w:t xml:space="preserve"> controlled vocabularies, and collaboration among domain experts. Eventually, we should be able raise the level of analysis to a meta one where we see grouped assemblages of values—as exampled in figure 4—portraying existing, but likely also evolving, norms. </w:t>
      </w:r>
    </w:p>
    <w:p w14:paraId="375337B7" w14:textId="6A882D31" w:rsidR="00AA3982" w:rsidRDefault="00AA3982" w:rsidP="00561C36">
      <w:pPr>
        <w:pStyle w:val="Caption"/>
        <w:spacing w:after="0" w:line="276" w:lineRule="auto"/>
        <w:ind w:left="1728" w:right="1152"/>
      </w:pPr>
      <w:r>
        <w:t xml:space="preserve">Figure </w:t>
      </w:r>
      <w:fldSimple w:instr=" SEQ Figure \* ARABIC ">
        <w:r w:rsidR="00452465">
          <w:rPr>
            <w:noProof/>
          </w:rPr>
          <w:t>2</w:t>
        </w:r>
      </w:fldSimple>
      <w:r>
        <w:t>.</w:t>
      </w:r>
      <w:r w:rsidRPr="00FD5B5E">
        <w:rPr>
          <w:rFonts w:ascii="Calibri" w:hAnsi="Calibri" w:cs="Calibri"/>
          <w:i w:val="0"/>
          <w:iCs w:val="0"/>
          <w:sz w:val="20"/>
          <w:szCs w:val="20"/>
        </w:rPr>
        <w:t xml:space="preserve"> Example of epistemic values clustered to suggest formations that are functionally norms.</w:t>
      </w:r>
    </w:p>
    <w:p w14:paraId="3A1CA7C4" w14:textId="77777777" w:rsidR="00DD3B10" w:rsidRDefault="00C13815" w:rsidP="00DD3B10">
      <w:pPr>
        <w:pStyle w:val="Heading2"/>
        <w:spacing w:before="240"/>
      </w:pPr>
      <w:r w:rsidRPr="00C87458">
        <w:t>Disclaimer</w:t>
      </w:r>
    </w:p>
    <w:p w14:paraId="0A0AA08A" w14:textId="52A0C89F" w:rsidR="00C97B67" w:rsidRDefault="00C13815" w:rsidP="00C13815">
      <w:pPr>
        <w:spacing w:after="0"/>
      </w:pPr>
      <w:r>
        <w:t>This is a partial, in-progress</w:t>
      </w:r>
      <w:r w:rsidR="00C87458">
        <w:t xml:space="preserve"> glossary.</w:t>
      </w:r>
      <w:r w:rsidR="00DD3B10">
        <w:t xml:space="preserve"> Many more epistemic value terms could be gathered, and future work would likely require culling, consolidating, standardizing, and other editing based on systematic qualitative analysis methods (ideally with a cross-disciplinary team of domain experts).</w:t>
      </w:r>
    </w:p>
    <w:p w14:paraId="083E4B86" w14:textId="43D9FBDD" w:rsidR="00C97B67" w:rsidRDefault="00C97B67" w:rsidP="00C97B67">
      <w:pPr>
        <w:pStyle w:val="Heading2"/>
      </w:pPr>
      <w:r>
        <w:lastRenderedPageBreak/>
        <w:t>Works Cited</w:t>
      </w:r>
    </w:p>
    <w:p w14:paraId="1F3637A4" w14:textId="77777777" w:rsidR="00045FC3" w:rsidRPr="00045FC3" w:rsidRDefault="00A85C67" w:rsidP="00045FC3">
      <w:pPr>
        <w:pStyle w:val="Bibliography"/>
        <w:rPr>
          <w:rFonts w:ascii="Aptos" w:hAnsi="Aptos"/>
        </w:rPr>
      </w:pPr>
      <w:r>
        <w:fldChar w:fldCharType="begin"/>
      </w:r>
      <w:r w:rsidR="00045FC3">
        <w:instrText xml:space="preserve"> ADDIN ZOTERO_BIBL {"uncited":[],"omitted":[],"custom":[]} CSL_BIBLIOGRAPHY </w:instrText>
      </w:r>
      <w:r>
        <w:fldChar w:fldCharType="separate"/>
      </w:r>
      <w:r w:rsidR="00045FC3" w:rsidRPr="00045FC3">
        <w:rPr>
          <w:rFonts w:ascii="Aptos" w:hAnsi="Aptos"/>
        </w:rPr>
        <w:t xml:space="preserve">Anthony, Laurence. </w:t>
      </w:r>
      <w:r w:rsidR="00045FC3" w:rsidRPr="00045FC3">
        <w:rPr>
          <w:rFonts w:ascii="Aptos" w:hAnsi="Aptos"/>
          <w:i/>
          <w:iCs/>
        </w:rPr>
        <w:t>AntConc (Version 4.3.1)</w:t>
      </w:r>
      <w:r w:rsidR="00045FC3" w:rsidRPr="00045FC3">
        <w:rPr>
          <w:rFonts w:ascii="Aptos" w:hAnsi="Aptos"/>
        </w:rPr>
        <w:t>. Waseda University, 29 July 2024, https://www.laurenceanthony.net/software/antconc/.</w:t>
      </w:r>
    </w:p>
    <w:p w14:paraId="7E013F34" w14:textId="77777777" w:rsidR="00045FC3" w:rsidRPr="00045FC3" w:rsidRDefault="00045FC3" w:rsidP="00045FC3">
      <w:pPr>
        <w:pStyle w:val="Bibliography"/>
        <w:rPr>
          <w:rFonts w:ascii="Aptos" w:hAnsi="Aptos"/>
        </w:rPr>
      </w:pPr>
      <w:r w:rsidRPr="00045FC3">
        <w:rPr>
          <w:rFonts w:ascii="Aptos" w:hAnsi="Aptos"/>
        </w:rPr>
        <w:t xml:space="preserve">Barnard, Joel. “What Are Word Embeddings?” </w:t>
      </w:r>
      <w:r w:rsidRPr="00045FC3">
        <w:rPr>
          <w:rFonts w:ascii="Aptos" w:hAnsi="Aptos"/>
          <w:i/>
          <w:iCs/>
        </w:rPr>
        <w:t>IBM</w:t>
      </w:r>
      <w:r w:rsidRPr="00045FC3">
        <w:rPr>
          <w:rFonts w:ascii="Aptos" w:hAnsi="Aptos"/>
        </w:rPr>
        <w:t>, 23 Jan. 2024, https://www.ibm.com/think/topics/word-embeddings.</w:t>
      </w:r>
    </w:p>
    <w:p w14:paraId="10E2A9AD" w14:textId="77777777" w:rsidR="00045FC3" w:rsidRPr="00045FC3" w:rsidRDefault="00045FC3" w:rsidP="00045FC3">
      <w:pPr>
        <w:pStyle w:val="Bibliography"/>
        <w:rPr>
          <w:rFonts w:ascii="Aptos" w:hAnsi="Aptos"/>
        </w:rPr>
      </w:pPr>
      <w:r w:rsidRPr="00045FC3">
        <w:rPr>
          <w:rFonts w:ascii="Aptos" w:hAnsi="Aptos"/>
        </w:rPr>
        <w:t xml:space="preserve">Heuser, Ryan. “Word Vectors in the Eighteenth Century.” </w:t>
      </w:r>
      <w:r w:rsidRPr="00045FC3">
        <w:rPr>
          <w:rFonts w:ascii="Aptos" w:hAnsi="Aptos"/>
          <w:i/>
          <w:iCs/>
        </w:rPr>
        <w:t>DH 2017</w:t>
      </w:r>
      <w:r w:rsidRPr="00045FC3">
        <w:rPr>
          <w:rFonts w:ascii="Aptos" w:hAnsi="Aptos"/>
        </w:rPr>
        <w:t xml:space="preserve"> [Montreal], 2017, DH 2017, https://dh2017.adho.org/abstracts/582/582.pdf.</w:t>
      </w:r>
    </w:p>
    <w:p w14:paraId="62940805" w14:textId="77777777" w:rsidR="00045FC3" w:rsidRPr="00045FC3" w:rsidRDefault="00045FC3" w:rsidP="00045FC3">
      <w:pPr>
        <w:pStyle w:val="Bibliography"/>
        <w:rPr>
          <w:rFonts w:ascii="Aptos" w:hAnsi="Aptos"/>
        </w:rPr>
      </w:pPr>
      <w:r w:rsidRPr="00045FC3">
        <w:rPr>
          <w:rFonts w:ascii="Aptos" w:hAnsi="Aptos"/>
        </w:rPr>
        <w:t xml:space="preserve">Heuser, Ryan, and Long Le-Khac. </w:t>
      </w:r>
      <w:r w:rsidRPr="00045FC3">
        <w:rPr>
          <w:rFonts w:ascii="Aptos" w:hAnsi="Aptos"/>
          <w:i/>
          <w:iCs/>
        </w:rPr>
        <w:t>A Quantitative Literary History of 2,958 Nineteenth-Century British Novels: The Semantic Cohort Method</w:t>
      </w:r>
      <w:r w:rsidRPr="00045FC3">
        <w:rPr>
          <w:rFonts w:ascii="Aptos" w:hAnsi="Aptos"/>
        </w:rPr>
        <w:t>. Stanford Literary Lab, 2012, https://litlab.stanford.edu/assets/pdf/LiteraryLabPamphlet4.pdf. Stanford Literary Lab Pamphlets 4.</w:t>
      </w:r>
    </w:p>
    <w:p w14:paraId="64048E2B" w14:textId="77777777" w:rsidR="00045FC3" w:rsidRPr="00045FC3" w:rsidRDefault="00045FC3" w:rsidP="00045FC3">
      <w:pPr>
        <w:pStyle w:val="Bibliography"/>
        <w:rPr>
          <w:rFonts w:ascii="Aptos" w:hAnsi="Aptos"/>
        </w:rPr>
      </w:pPr>
      <w:r w:rsidRPr="00045FC3">
        <w:rPr>
          <w:rFonts w:ascii="Aptos" w:hAnsi="Aptos"/>
        </w:rPr>
        <w:t xml:space="preserve">Liu, Alan. “AI Virtue: What Is Good Knowledge in the Age of Artificial Intelligence?” </w:t>
      </w:r>
      <w:r w:rsidRPr="00045FC3">
        <w:rPr>
          <w:rFonts w:ascii="Aptos" w:hAnsi="Aptos"/>
          <w:i/>
          <w:iCs/>
        </w:rPr>
        <w:t>Modern Fiction Studies</w:t>
      </w:r>
      <w:r w:rsidRPr="00045FC3">
        <w:rPr>
          <w:rFonts w:ascii="Aptos" w:hAnsi="Aptos"/>
        </w:rPr>
        <w:t>, forthcoming.</w:t>
      </w:r>
    </w:p>
    <w:p w14:paraId="1DCEE61C" w14:textId="77777777" w:rsidR="00045FC3" w:rsidRPr="00045FC3" w:rsidRDefault="00045FC3" w:rsidP="00045FC3">
      <w:pPr>
        <w:pStyle w:val="Bibliography"/>
        <w:rPr>
          <w:rFonts w:ascii="Aptos" w:hAnsi="Aptos"/>
        </w:rPr>
      </w:pPr>
      <w:r w:rsidRPr="00045FC3">
        <w:rPr>
          <w:rFonts w:ascii="Aptos" w:hAnsi="Aptos"/>
        </w:rPr>
        <w:t xml:space="preserve">Mccallum, Andrew Kachites. “Mallet: MAchine Learning for LanguagE Toolkit.” </w:t>
      </w:r>
      <w:r w:rsidRPr="00045FC3">
        <w:rPr>
          <w:rFonts w:ascii="Aptos" w:hAnsi="Aptos"/>
          <w:i/>
          <w:iCs/>
        </w:rPr>
        <w:t>Mallet</w:t>
      </w:r>
      <w:r w:rsidRPr="00045FC3">
        <w:rPr>
          <w:rFonts w:ascii="Aptos" w:hAnsi="Aptos"/>
        </w:rPr>
        <w:t>, 2002, http://mallet.cs.umass.edu.</w:t>
      </w:r>
    </w:p>
    <w:p w14:paraId="255E7586" w14:textId="77777777" w:rsidR="00045FC3" w:rsidRPr="00045FC3" w:rsidRDefault="00045FC3" w:rsidP="00045FC3">
      <w:pPr>
        <w:pStyle w:val="Bibliography"/>
        <w:rPr>
          <w:rFonts w:ascii="Aptos" w:hAnsi="Aptos"/>
        </w:rPr>
      </w:pPr>
      <w:r w:rsidRPr="00045FC3">
        <w:rPr>
          <w:rFonts w:ascii="Aptos" w:hAnsi="Aptos"/>
        </w:rPr>
        <w:t xml:space="preserve">Pennington, Jeffrey, et al. “GloVe: Global Vectors for Word Representation.” </w:t>
      </w:r>
      <w:r w:rsidRPr="00045FC3">
        <w:rPr>
          <w:rFonts w:ascii="Aptos" w:hAnsi="Aptos"/>
          <w:i/>
          <w:iCs/>
        </w:rPr>
        <w:t>Stanford Natural Language Processing Group</w:t>
      </w:r>
      <w:r w:rsidRPr="00045FC3">
        <w:rPr>
          <w:rFonts w:ascii="Aptos" w:hAnsi="Aptos"/>
        </w:rPr>
        <w:t>, Aug. 2014, https://nlp.stanford.edu/projects/glove/.</w:t>
      </w:r>
    </w:p>
    <w:p w14:paraId="33CF55BF" w14:textId="77777777" w:rsidR="00045FC3" w:rsidRPr="00045FC3" w:rsidRDefault="00045FC3" w:rsidP="00045FC3">
      <w:pPr>
        <w:pStyle w:val="Bibliography"/>
        <w:rPr>
          <w:rFonts w:ascii="Aptos" w:hAnsi="Aptos"/>
        </w:rPr>
      </w:pPr>
      <w:r w:rsidRPr="00045FC3">
        <w:rPr>
          <w:rFonts w:ascii="Aptos" w:hAnsi="Aptos"/>
        </w:rPr>
        <w:t xml:space="preserve">Schmidt, Benjamin M. “Vector Space Models for the Digital Humanities.” </w:t>
      </w:r>
      <w:r w:rsidRPr="00045FC3">
        <w:rPr>
          <w:rFonts w:ascii="Aptos" w:hAnsi="Aptos"/>
          <w:i/>
          <w:iCs/>
        </w:rPr>
        <w:t>Ben’s Bookworm Blog</w:t>
      </w:r>
      <w:r w:rsidRPr="00045FC3">
        <w:rPr>
          <w:rFonts w:ascii="Aptos" w:hAnsi="Aptos"/>
        </w:rPr>
        <w:t>, 25 Oct. 2015, https://bookworm.benschmidt.org/posts/2015-10-25-Word-Embeddings.html.</w:t>
      </w:r>
    </w:p>
    <w:p w14:paraId="34193F7A" w14:textId="77777777" w:rsidR="00045FC3" w:rsidRPr="00045FC3" w:rsidRDefault="00045FC3" w:rsidP="00045FC3">
      <w:pPr>
        <w:pStyle w:val="Bibliography"/>
        <w:rPr>
          <w:rFonts w:ascii="Aptos" w:hAnsi="Aptos"/>
        </w:rPr>
      </w:pPr>
      <w:r w:rsidRPr="00045FC3">
        <w:rPr>
          <w:rFonts w:ascii="Aptos" w:hAnsi="Aptos"/>
        </w:rPr>
        <w:t xml:space="preserve">Zhang, Yan, and Barbara M. Wildemuth. “Qualitative Analysis of Content.” </w:t>
      </w:r>
      <w:r w:rsidRPr="00045FC3">
        <w:rPr>
          <w:rFonts w:ascii="Aptos" w:hAnsi="Aptos"/>
          <w:i/>
          <w:iCs/>
        </w:rPr>
        <w:t>Applications of Social Research Methods to Questions in Information and Library Science</w:t>
      </w:r>
      <w:r w:rsidRPr="00045FC3">
        <w:rPr>
          <w:rFonts w:ascii="Aptos" w:hAnsi="Aptos"/>
        </w:rPr>
        <w:t xml:space="preserve">, edited by </w:t>
      </w:r>
      <w:r w:rsidRPr="00045FC3">
        <w:rPr>
          <w:rFonts w:ascii="Aptos" w:hAnsi="Aptos"/>
        </w:rPr>
        <w:lastRenderedPageBreak/>
        <w:t>Barbara M. Wildemuth, Libraries Unlimited, 2009, pp. 308–19, https://pages.ischool.utexas.edu/yanz/Content_analysis.pdf.</w:t>
      </w:r>
    </w:p>
    <w:p w14:paraId="48881719" w14:textId="206D8B73" w:rsidR="00C97B67" w:rsidRDefault="00A85C67" w:rsidP="00C13815">
      <w:pPr>
        <w:spacing w:after="0"/>
      </w:pPr>
      <w:r>
        <w:fldChar w:fldCharType="end"/>
      </w:r>
    </w:p>
    <w:sectPr w:rsidR="00C97B67" w:rsidSect="003236D6">
      <w:endnotePr>
        <w:numFmt w:val="decimal"/>
      </w:endnotePr>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17897" w14:textId="77777777" w:rsidR="00891BB3" w:rsidRDefault="00891BB3" w:rsidP="0046798F">
      <w:pPr>
        <w:spacing w:after="0" w:line="240" w:lineRule="auto"/>
      </w:pPr>
      <w:r>
        <w:separator/>
      </w:r>
    </w:p>
  </w:endnote>
  <w:endnote w:type="continuationSeparator" w:id="0">
    <w:p w14:paraId="5C27CA17" w14:textId="77777777" w:rsidR="00891BB3" w:rsidRDefault="00891BB3" w:rsidP="0046798F">
      <w:pPr>
        <w:spacing w:after="0" w:line="240" w:lineRule="auto"/>
      </w:pPr>
      <w:r>
        <w:continuationSeparator/>
      </w:r>
    </w:p>
  </w:endnote>
  <w:endnote w:id="1">
    <w:p w14:paraId="044C39F3" w14:textId="76878BE0" w:rsidR="00AA3982" w:rsidRDefault="00AA3982" w:rsidP="00F9158C">
      <w:pPr>
        <w:pStyle w:val="EndnoteText"/>
        <w:spacing w:after="120"/>
      </w:pPr>
      <w:r>
        <w:rPr>
          <w:rStyle w:val="EndnoteReference"/>
        </w:rPr>
        <w:endnoteRef/>
      </w:r>
      <w:r>
        <w:t xml:space="preserve"> Cf., the term “seed word” used by </w:t>
      </w:r>
      <w:r w:rsidR="00F9158C">
        <w:fldChar w:fldCharType="begin"/>
      </w:r>
      <w:r w:rsidR="00A85C67">
        <w:instrText xml:space="preserve"> ADDIN ZOTERO_ITEM CSL_CITATION {"citationID":"Geqwv0lK","properties":{"formattedCitation":"(Heuser and Le-Khac)","plainCitation":"(Heuser and Le-Khac)","dontUpdate":true,"noteIndex":1},"citationItems":[{"id":1216,"uris":["http://zotero.org/users/22837/items/NEAUGF2Q"],"itemData":{"id":1216,"type":"book","abstract":"[First two paragraphs]: The nineteenth century in Britain saw tumultuous changes that reshaped the fabric of society and altered the course of modernization. It also saw the rise of the novel to the height of its cultural power as the most important literary form of the period. This paper reports on a long-term experiment in tracing such macroscopic changes in the novel during this crucial period. Specifically, we present findings on two interrelated transformations in novelistic language that reveal a systemic concretization in language and fundamental change in the social spaces of the novel. We show how these shifts have consequences for setting, characterization, and narration as well as implications for the responsiveness of the novel to the dramatic changes in British society.\n\nThis paper has a second strand as well. This project was simultaneously an experiment in developing quantitative and computational methods for tracing changes in literary language. We wanted to see how far quantifiable features such as word usage could be pushed toward the investigation of literary history. Could we leverage quantitative methods in ways that respect the nuance and complexity we value in the humanities? To this end, we present a second set of results, the techniques and methodological lessons gained in the course of designing and running this project.","collection-number":"4","collection-title":"Stanford Literary Lab Pamphlets","language":"en","number-of-pages":"66","publisher":"Stanford Literary Lab","publisher-place":"Stanford University","title":"A Quantitative Literary History of 2,958 Nineteenth-Century British Novels: The Semantic Cohort Method","URL":"https://litlab.stanford.edu/assets/pdf/LiteraryLabPamphlet4.pdf","author":[{"family":"Heuser","given":"Ryan"},{"family":"Le-Khac","given":"Long"}],"issued":{"date-parts":[["2012",5]]}}}],"schema":"https://github.com/citation-style-language/schema/raw/master/csl-citation.json"} </w:instrText>
      </w:r>
      <w:r w:rsidR="00F9158C">
        <w:fldChar w:fldCharType="separate"/>
      </w:r>
      <w:r w:rsidR="00F9158C" w:rsidRPr="00F9158C">
        <w:rPr>
          <w:rFonts w:ascii="Aptos" w:hAnsi="Aptos"/>
        </w:rPr>
        <w:t>Heuser and Le-Khac</w:t>
      </w:r>
      <w:r w:rsidR="00F9158C">
        <w:fldChar w:fldCharType="end"/>
      </w:r>
      <w:r>
        <w:rPr>
          <w:rFonts w:ascii="Calibri" w:hAnsi="Calibri" w:cs="Calibri"/>
        </w:rPr>
        <w:t xml:space="preserve"> </w:t>
      </w:r>
      <w:r>
        <w:t>in their study of “semantic cohorts” in nineteenth-century British fiction.</w:t>
      </w:r>
    </w:p>
  </w:endnote>
  <w:endnote w:id="2">
    <w:p w14:paraId="7B57D898" w14:textId="34979D66" w:rsidR="00AA3982" w:rsidRDefault="00AA3982" w:rsidP="00F9158C">
      <w:pPr>
        <w:pStyle w:val="EndnoteText"/>
        <w:spacing w:after="120"/>
      </w:pPr>
      <w:r>
        <w:rPr>
          <w:rStyle w:val="EndnoteReference"/>
        </w:rPr>
        <w:endnoteRef/>
      </w:r>
      <w:r>
        <w:t xml:space="preserve"> For readers unfamiliar with word embedding, a good introductory explanation is by</w:t>
      </w:r>
      <w:r w:rsidR="00F63E38">
        <w:t xml:space="preserve"> </w:t>
      </w:r>
      <w:r w:rsidR="00F63E38">
        <w:fldChar w:fldCharType="begin"/>
      </w:r>
      <w:r w:rsidR="00A85C67">
        <w:instrText xml:space="preserve"> ADDIN ZOTERO_ITEM CSL_CITATION {"citationID":"7eVD0ZRL","properties":{"formattedCitation":"(Barnard)","plainCitation":"(Barnard)","dontUpdate":true,"noteIndex":2},"citationItems":[{"id":8245,"uris":["http://zotero.org/users/22837/items/CHW8U5YI"],"itemData":{"id":8245,"type":"webpage","abstract":"Word embeddings are a way of representing words as vectors in a multi-dimensional space, where the distance and direction between vectors reflect the similarity and relationships among the corresponding words.","container-title":"IBM","language":"en","title":"What are word embeddings?","URL":"https://www.ibm.com/think/topics/word-embeddings","author":[{"family":"Barnard","given":"Joel"}],"issued":{"date-parts":[["2024",1,23]]}}}],"schema":"https://github.com/citation-style-language/schema/raw/master/csl-citation.json"} </w:instrText>
      </w:r>
      <w:r w:rsidR="00F63E38">
        <w:fldChar w:fldCharType="separate"/>
      </w:r>
      <w:r w:rsidR="00F63E38" w:rsidRPr="00F63E38">
        <w:rPr>
          <w:rFonts w:ascii="Aptos" w:hAnsi="Aptos"/>
        </w:rPr>
        <w:t>Barnard</w:t>
      </w:r>
      <w:r w:rsidR="00F63E38">
        <w:fldChar w:fldCharType="end"/>
      </w:r>
      <w:r>
        <w:t>. Introductions written by and for humanities scholars include</w:t>
      </w:r>
      <w:r w:rsidR="00F63E38">
        <w:t xml:space="preserve"> </w:t>
      </w:r>
      <w:r w:rsidR="00F63E38">
        <w:fldChar w:fldCharType="begin"/>
      </w:r>
      <w:r w:rsidR="00A85C67">
        <w:instrText xml:space="preserve"> ADDIN ZOTERO_ITEM CSL_CITATION {"citationID":"CNvuBv6x","properties":{"formattedCitation":"(Schmidt)","plainCitation":"(Schmidt)","dontUpdate":true,"noteIndex":2},"citationItems":[{"id":1470,"uris":["http://zotero.org/users/22837/items/NHD9MIPW"],"itemData":{"id":1470,"type":"post-weblog","abstract":"[Beginning:] Recent advances in vector-space representations of vocabularies have created an extremely interesting set of opportunities for digital humanists. These models, known collectively as word embedding models, may hold nearly as many possibilities for digital humanitists modeling texts as do topic models. Yet although they’re gaining some headway, they remain far less used than other methods (such as modeling a text as a network of words based on co-occurrence) that have considerably less flexibility.","container-title":"Ben's Bookworm Blog","language":"en","title":"Vector Space Models for the Digital Humanities","URL":"https://bookworm.benschmidt.org/posts/2015-10-25-Word-Embeddings.html","author":[{"family":"Schmidt","given":"Benjamin M."}],"accessed":{"date-parts":[["2021",8,12]]},"issued":{"date-parts":[["2015",10,25]]}}}],"schema":"https://github.com/citation-style-language/schema/raw/master/csl-citation.json"} </w:instrText>
      </w:r>
      <w:r w:rsidR="00F63E38">
        <w:fldChar w:fldCharType="separate"/>
      </w:r>
      <w:r w:rsidR="00F63E38" w:rsidRPr="00F63E38">
        <w:rPr>
          <w:rFonts w:ascii="Aptos" w:hAnsi="Aptos"/>
        </w:rPr>
        <w:t>Schmidt</w:t>
      </w:r>
      <w:r w:rsidR="00F63E38">
        <w:fldChar w:fldCharType="end"/>
      </w:r>
      <w:r w:rsidRPr="00EE4096">
        <w:rPr>
          <w:rFonts w:ascii="Calibri" w:hAnsi="Calibri" w:cs="Calibri"/>
        </w:rPr>
        <w:t>; and</w:t>
      </w:r>
      <w:r w:rsidR="00F63E38">
        <w:rPr>
          <w:rFonts w:ascii="Calibri" w:hAnsi="Calibri" w:cs="Calibri"/>
        </w:rPr>
        <w:t xml:space="preserve"> </w:t>
      </w:r>
      <w:r w:rsidR="00F63E38">
        <w:rPr>
          <w:rFonts w:ascii="Calibri" w:hAnsi="Calibri" w:cs="Calibri"/>
        </w:rPr>
        <w:fldChar w:fldCharType="begin"/>
      </w:r>
      <w:r w:rsidR="00A85C67">
        <w:rPr>
          <w:rFonts w:ascii="Calibri" w:hAnsi="Calibri" w:cs="Calibri"/>
        </w:rPr>
        <w:instrText xml:space="preserve"> ADDIN ZOTERO_ITEM CSL_CITATION {"citationID":"oqO5cWUR","properties":{"formattedCitation":"(Heuser)","plainCitation":"(Heuser)","dontUpdate":true,"noteIndex":2},"citationItems":[{"id":148,"uris":["http://zotero.org/users/22837/items/EI2FSYPI"],"itemData":{"id":148,"type":"paper-conference","abstract":"This talk explores how new vector-based approaches to computational semantics both afford new methods to digital humanities research, and raise interesting questions for eighteenth-century literary studies in particular.","container-title":"DH 2017","event-title":"DH 2017","language":"en","publisher":"McGill University, Université de Montréal, Alliance of Digital Humanities Organizations (ADHO)","publisher-place":"Montreal","title":"Word Vectors in the Eighteenth Century","URL":"https://dh2017.adho.org/abstracts/582/582.pdf","author":[{"family":"Heuser","given":"Ryan"}],"issued":{"date-parts":[["2017"]]}}}],"schema":"https://github.com/citation-style-language/schema/raw/master/csl-citation.json"} </w:instrText>
      </w:r>
      <w:r w:rsidR="00F63E38">
        <w:rPr>
          <w:rFonts w:ascii="Calibri" w:hAnsi="Calibri" w:cs="Calibri"/>
        </w:rPr>
        <w:fldChar w:fldCharType="separate"/>
      </w:r>
      <w:r w:rsidR="00F63E38" w:rsidRPr="00F63E38">
        <w:rPr>
          <w:rFonts w:ascii="Calibri" w:hAnsi="Calibri" w:cs="Calibri"/>
        </w:rPr>
        <w:t>Heuser</w:t>
      </w:r>
      <w:r w:rsidR="00F63E38">
        <w:rPr>
          <w:rFonts w:ascii="Calibri" w:hAnsi="Calibri" w:cs="Calibri"/>
        </w:rPr>
        <w:fldChar w:fldCharType="end"/>
      </w:r>
      <w:r>
        <w:t>.</w:t>
      </w:r>
    </w:p>
  </w:endnote>
  <w:endnote w:id="3">
    <w:p w14:paraId="741D3DB2" w14:textId="59DEADFF" w:rsidR="00AA3982" w:rsidRDefault="00AA3982" w:rsidP="00AA3982">
      <w:pPr>
        <w:pStyle w:val="EndnoteText"/>
      </w:pPr>
      <w:r>
        <w:rPr>
          <w:rStyle w:val="EndnoteReference"/>
        </w:rPr>
        <w:endnoteRef/>
      </w:r>
      <w:r>
        <w:t xml:space="preserve"> On qualitative analysis and grounded theory methods, see</w:t>
      </w:r>
      <w:r w:rsidR="00A85C67">
        <w:t xml:space="preserve"> </w:t>
      </w:r>
      <w:r w:rsidR="00A85C67">
        <w:fldChar w:fldCharType="begin"/>
      </w:r>
      <w:r w:rsidR="00A85C67">
        <w:instrText xml:space="preserve"> ADDIN ZOTERO_ITEM CSL_CITATION {"citationID":"YlElMwe4","properties":{"formattedCitation":"(Zhang and Wildemuth)","plainCitation":"(Zhang and Wildemuth)","dontUpdate":true,"noteIndex":3},"citationItems":[{"id":1177,"uris":["http://zotero.org/users/22837/items/BD3JQWDV"],"itemData":{"id":1177,"type":"chapter","abstract":"[Beginning of paper] As one of today’s most extensively employed analytical tools, content analysis has been used fruitfully in a wide variety of research applications in information and library science (ILS) (Allen &amp; Reser, 1990). Similar to other fields, content analysis has been primarily used in ILS as a quantitative research method until recent decades. Many current studies use qualitative content analysis, which addresses some of the weaknesses of the quantitative approach.\n\nQualitative content analysis has been defined as:\n\n* “a research method for the subjective interpretation of the content of text data through the systematic classification process of coding and identifying themes or patterns” (Hsieh &amp; Shannon, 2005, p.1278),\n\n* “an approach of empirical, methodological controlled analysis of texts within their context of communication, following content analytic rules and step by step models, without rash quantification” (Mayring, 2000, p.2), and\n\n*  “any qualitative data reduction and sense-making effort that takes a volume of qualitative material and attempts to identify core consistencies and meanings” (Patton, 2002, p.453).","container-title":"Applications of Social Research Methods to Questions in Information and Library Science","ISBN":"978-1-4408-3904-7","language":"en","page":"308-319","publisher":"Libraries Unlimited","publisher-place":"Westport, CT","title":"Qualitative Analysis of Content","URL":"https://pages.ischool.utexas.edu/yanz/Content_analysis.pdf","author":[{"family":"Zhang","given":"Yan"},{"family":"Wildemuth","given":"Barbara M."}],"editor":[{"family":"Wildemuth","given":"Barbara M."}],"issued":{"date-parts":[["2009"]]}}}],"schema":"https://github.com/citation-style-language/schema/raw/master/csl-citation.json"} </w:instrText>
      </w:r>
      <w:r w:rsidR="00A85C67">
        <w:fldChar w:fldCharType="separate"/>
      </w:r>
      <w:r w:rsidR="00A85C67" w:rsidRPr="00A85C67">
        <w:rPr>
          <w:rFonts w:ascii="Aptos" w:hAnsi="Aptos"/>
        </w:rPr>
        <w:t>Zhang and Wildemuth</w:t>
      </w:r>
      <w:r w:rsidR="00A85C67">
        <w:fldChar w:fldCharType="end"/>
      </w:r>
      <w: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BAA96" w14:textId="77777777" w:rsidR="00891BB3" w:rsidRDefault="00891BB3" w:rsidP="0046798F">
      <w:pPr>
        <w:spacing w:after="0" w:line="240" w:lineRule="auto"/>
      </w:pPr>
      <w:r>
        <w:separator/>
      </w:r>
    </w:p>
  </w:footnote>
  <w:footnote w:type="continuationSeparator" w:id="0">
    <w:p w14:paraId="1F158A8A" w14:textId="77777777" w:rsidR="00891BB3" w:rsidRDefault="00891BB3" w:rsidP="004679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C0A"/>
    <w:multiLevelType w:val="multilevel"/>
    <w:tmpl w:val="D0CEE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1835097"/>
    <w:multiLevelType w:val="hybridMultilevel"/>
    <w:tmpl w:val="DFD6A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CC4759"/>
    <w:multiLevelType w:val="multilevel"/>
    <w:tmpl w:val="D4F417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31F3CF5"/>
    <w:multiLevelType w:val="hybridMultilevel"/>
    <w:tmpl w:val="8A58D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1833830">
    <w:abstractNumId w:val="1"/>
  </w:num>
  <w:num w:numId="2" w16cid:durableId="506671229">
    <w:abstractNumId w:val="3"/>
  </w:num>
  <w:num w:numId="3" w16cid:durableId="284578898">
    <w:abstractNumId w:val="2"/>
  </w:num>
  <w:num w:numId="4" w16cid:durableId="791747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31F"/>
    <w:rsid w:val="00006059"/>
    <w:rsid w:val="0002431F"/>
    <w:rsid w:val="000420AF"/>
    <w:rsid w:val="000447F1"/>
    <w:rsid w:val="00045FC3"/>
    <w:rsid w:val="00046860"/>
    <w:rsid w:val="00071598"/>
    <w:rsid w:val="00073440"/>
    <w:rsid w:val="000A660F"/>
    <w:rsid w:val="000B3CD3"/>
    <w:rsid w:val="000F1D57"/>
    <w:rsid w:val="001101E2"/>
    <w:rsid w:val="00122F99"/>
    <w:rsid w:val="001638B3"/>
    <w:rsid w:val="001A7F5F"/>
    <w:rsid w:val="001C280F"/>
    <w:rsid w:val="001D3CFA"/>
    <w:rsid w:val="001E3919"/>
    <w:rsid w:val="001F319B"/>
    <w:rsid w:val="002023B2"/>
    <w:rsid w:val="00202996"/>
    <w:rsid w:val="00246DB6"/>
    <w:rsid w:val="00275F4A"/>
    <w:rsid w:val="002B44FF"/>
    <w:rsid w:val="002D43A4"/>
    <w:rsid w:val="002F637A"/>
    <w:rsid w:val="003020D8"/>
    <w:rsid w:val="003236D6"/>
    <w:rsid w:val="0036528D"/>
    <w:rsid w:val="003C230B"/>
    <w:rsid w:val="003C317F"/>
    <w:rsid w:val="00406F1E"/>
    <w:rsid w:val="00417A89"/>
    <w:rsid w:val="00436D13"/>
    <w:rsid w:val="00452465"/>
    <w:rsid w:val="0046798F"/>
    <w:rsid w:val="00495182"/>
    <w:rsid w:val="005115C6"/>
    <w:rsid w:val="00561C36"/>
    <w:rsid w:val="005B1322"/>
    <w:rsid w:val="005D05BB"/>
    <w:rsid w:val="005F6E03"/>
    <w:rsid w:val="006273EA"/>
    <w:rsid w:val="00633145"/>
    <w:rsid w:val="00637323"/>
    <w:rsid w:val="006549B2"/>
    <w:rsid w:val="006666B5"/>
    <w:rsid w:val="00670957"/>
    <w:rsid w:val="006E1108"/>
    <w:rsid w:val="007246EB"/>
    <w:rsid w:val="00730CFA"/>
    <w:rsid w:val="00732781"/>
    <w:rsid w:val="007C035C"/>
    <w:rsid w:val="007F7E41"/>
    <w:rsid w:val="008112B0"/>
    <w:rsid w:val="008633D0"/>
    <w:rsid w:val="0086691C"/>
    <w:rsid w:val="00880542"/>
    <w:rsid w:val="00882F4F"/>
    <w:rsid w:val="00891BB3"/>
    <w:rsid w:val="00897D40"/>
    <w:rsid w:val="008B3A5E"/>
    <w:rsid w:val="008B4F9D"/>
    <w:rsid w:val="008B7D9F"/>
    <w:rsid w:val="008D6BED"/>
    <w:rsid w:val="008E6D1A"/>
    <w:rsid w:val="008E7870"/>
    <w:rsid w:val="009126ED"/>
    <w:rsid w:val="00934982"/>
    <w:rsid w:val="0095360D"/>
    <w:rsid w:val="00954A58"/>
    <w:rsid w:val="0096454E"/>
    <w:rsid w:val="00991498"/>
    <w:rsid w:val="00993BB1"/>
    <w:rsid w:val="009A5A8D"/>
    <w:rsid w:val="009F6070"/>
    <w:rsid w:val="00A30ABF"/>
    <w:rsid w:val="00A70C4F"/>
    <w:rsid w:val="00A85C67"/>
    <w:rsid w:val="00AA3982"/>
    <w:rsid w:val="00AD0702"/>
    <w:rsid w:val="00B00C78"/>
    <w:rsid w:val="00B45189"/>
    <w:rsid w:val="00B542C9"/>
    <w:rsid w:val="00B62BD3"/>
    <w:rsid w:val="00B84AF3"/>
    <w:rsid w:val="00BA65EC"/>
    <w:rsid w:val="00BB23D1"/>
    <w:rsid w:val="00BC79DB"/>
    <w:rsid w:val="00BD16BC"/>
    <w:rsid w:val="00BE7058"/>
    <w:rsid w:val="00C13815"/>
    <w:rsid w:val="00C25A17"/>
    <w:rsid w:val="00C87458"/>
    <w:rsid w:val="00C97B67"/>
    <w:rsid w:val="00CD2E0F"/>
    <w:rsid w:val="00CE76C9"/>
    <w:rsid w:val="00D517C7"/>
    <w:rsid w:val="00D77F70"/>
    <w:rsid w:val="00D8029B"/>
    <w:rsid w:val="00D812CB"/>
    <w:rsid w:val="00D92A5E"/>
    <w:rsid w:val="00D9405D"/>
    <w:rsid w:val="00DB25AA"/>
    <w:rsid w:val="00DB5380"/>
    <w:rsid w:val="00DD3B10"/>
    <w:rsid w:val="00DE3F46"/>
    <w:rsid w:val="00E17F3B"/>
    <w:rsid w:val="00E31CF1"/>
    <w:rsid w:val="00E417A3"/>
    <w:rsid w:val="00E664B1"/>
    <w:rsid w:val="00E72843"/>
    <w:rsid w:val="00EA5401"/>
    <w:rsid w:val="00EF37FF"/>
    <w:rsid w:val="00F21A0C"/>
    <w:rsid w:val="00F33FD0"/>
    <w:rsid w:val="00F434C6"/>
    <w:rsid w:val="00F57215"/>
    <w:rsid w:val="00F63E38"/>
    <w:rsid w:val="00F803A0"/>
    <w:rsid w:val="00F9158C"/>
    <w:rsid w:val="00FC3FBC"/>
    <w:rsid w:val="00FD0591"/>
    <w:rsid w:val="00FF6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D6301"/>
  <w15:chartTrackingRefBased/>
  <w15:docId w15:val="{D0AA5881-F569-40F5-A4A2-FBAE32E30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498"/>
    <w:rPr>
      <w:kern w:val="0"/>
      <w:sz w:val="24"/>
      <w:szCs w:val="24"/>
      <w14:ligatures w14:val="none"/>
    </w:rPr>
  </w:style>
  <w:style w:type="paragraph" w:styleId="Heading1">
    <w:name w:val="heading 1"/>
    <w:basedOn w:val="Normal"/>
    <w:next w:val="Normal"/>
    <w:link w:val="Heading1Char"/>
    <w:uiPriority w:val="1"/>
    <w:qFormat/>
    <w:rsid w:val="00D92A5E"/>
    <w:pPr>
      <w:keepNext/>
      <w:keepLines/>
      <w:spacing w:before="400" w:after="120" w:line="276" w:lineRule="auto"/>
      <w:contextualSpacing/>
      <w:outlineLvl w:val="0"/>
    </w:pPr>
    <w:rPr>
      <w:rFonts w:ascii="Arial" w:eastAsia="Arial" w:hAnsi="Arial" w:cs="Arial"/>
      <w:color w:val="000000"/>
      <w:sz w:val="40"/>
      <w:szCs w:val="40"/>
    </w:rPr>
  </w:style>
  <w:style w:type="paragraph" w:styleId="Heading2">
    <w:name w:val="heading 2"/>
    <w:basedOn w:val="Normal"/>
    <w:next w:val="Normal"/>
    <w:link w:val="Heading2Char"/>
    <w:uiPriority w:val="1"/>
    <w:qFormat/>
    <w:rsid w:val="00D92A5E"/>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link w:val="Heading3Char"/>
    <w:uiPriority w:val="1"/>
    <w:qFormat/>
    <w:rsid w:val="00D92A5E"/>
    <w:pPr>
      <w:keepNext/>
      <w:keepLines/>
      <w:spacing w:before="320" w:after="80" w:line="276" w:lineRule="auto"/>
      <w:contextualSpacing/>
      <w:outlineLvl w:val="2"/>
    </w:pPr>
    <w:rPr>
      <w:rFonts w:ascii="Arial" w:eastAsia="Arial" w:hAnsi="Arial" w:cs="Arial"/>
      <w:color w:val="434343"/>
      <w:sz w:val="28"/>
      <w:szCs w:val="28"/>
    </w:rPr>
  </w:style>
  <w:style w:type="paragraph" w:styleId="Heading4">
    <w:name w:val="heading 4"/>
    <w:basedOn w:val="Normal"/>
    <w:next w:val="Normal"/>
    <w:link w:val="Heading4Char"/>
    <w:uiPriority w:val="1"/>
    <w:qFormat/>
    <w:rsid w:val="00D92A5E"/>
    <w:pPr>
      <w:keepNext/>
      <w:keepLines/>
      <w:spacing w:before="280" w:after="80" w:line="276" w:lineRule="auto"/>
      <w:contextualSpacing/>
      <w:outlineLvl w:val="3"/>
    </w:pPr>
    <w:rPr>
      <w:rFonts w:ascii="Arial" w:eastAsia="Arial" w:hAnsi="Arial" w:cs="Arial"/>
      <w:color w:val="666666"/>
    </w:rPr>
  </w:style>
  <w:style w:type="paragraph" w:styleId="Heading5">
    <w:name w:val="heading 5"/>
    <w:basedOn w:val="Normal"/>
    <w:next w:val="Normal"/>
    <w:link w:val="Heading5Char"/>
    <w:uiPriority w:val="1"/>
    <w:qFormat/>
    <w:rsid w:val="00D92A5E"/>
    <w:pPr>
      <w:keepNext/>
      <w:keepLines/>
      <w:spacing w:before="240" w:after="80" w:line="276" w:lineRule="auto"/>
      <w:contextualSpacing/>
      <w:outlineLvl w:val="4"/>
    </w:pPr>
    <w:rPr>
      <w:rFonts w:ascii="Arial" w:eastAsia="Arial" w:hAnsi="Arial" w:cs="Arial"/>
      <w:color w:val="666666"/>
    </w:rPr>
  </w:style>
  <w:style w:type="paragraph" w:styleId="Heading6">
    <w:name w:val="heading 6"/>
    <w:basedOn w:val="Normal"/>
    <w:next w:val="Normal"/>
    <w:link w:val="Heading6Char"/>
    <w:uiPriority w:val="1"/>
    <w:qFormat/>
    <w:rsid w:val="00D92A5E"/>
    <w:pPr>
      <w:keepNext/>
      <w:keepLines/>
      <w:spacing w:before="240" w:after="80" w:line="276" w:lineRule="auto"/>
      <w:contextualSpacing/>
      <w:outlineLvl w:val="5"/>
    </w:pPr>
    <w:rPr>
      <w:rFonts w:ascii="Arial" w:eastAsia="Arial" w:hAnsi="Arial" w:cs="Arial"/>
      <w:i/>
      <w:color w:val="666666"/>
    </w:rPr>
  </w:style>
  <w:style w:type="paragraph" w:styleId="Heading7">
    <w:name w:val="heading 7"/>
    <w:basedOn w:val="Normal"/>
    <w:next w:val="Normal"/>
    <w:link w:val="Heading7Char"/>
    <w:uiPriority w:val="1"/>
    <w:semiHidden/>
    <w:unhideWhenUsed/>
    <w:qFormat/>
    <w:rsid w:val="000243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semiHidden/>
    <w:unhideWhenUsed/>
    <w:qFormat/>
    <w:rsid w:val="000243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1"/>
    <w:semiHidden/>
    <w:unhideWhenUsed/>
    <w:qFormat/>
    <w:rsid w:val="000243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TextAlan">
    <w:name w:val="Endnote Text (Alan)"/>
    <w:basedOn w:val="EndnoteText"/>
    <w:link w:val="EndnoteTextAlanChar"/>
    <w:autoRedefine/>
    <w:uiPriority w:val="2"/>
    <w:qFormat/>
    <w:rsid w:val="00046860"/>
    <w:pPr>
      <w:spacing w:after="120"/>
    </w:pPr>
  </w:style>
  <w:style w:type="character" w:customStyle="1" w:styleId="EndnoteTextAlanChar">
    <w:name w:val="Endnote Text (Alan) Char"/>
    <w:basedOn w:val="EndnoteTextChar"/>
    <w:link w:val="EndnoteTextAlan"/>
    <w:uiPriority w:val="2"/>
    <w:rsid w:val="00046860"/>
    <w:rPr>
      <w:kern w:val="0"/>
      <w:sz w:val="20"/>
      <w:szCs w:val="20"/>
      <w14:ligatures w14:val="none"/>
    </w:rPr>
  </w:style>
  <w:style w:type="character" w:customStyle="1" w:styleId="Heading1Char">
    <w:name w:val="Heading 1 Char"/>
    <w:basedOn w:val="DefaultParagraphFont"/>
    <w:link w:val="Heading1"/>
    <w:uiPriority w:val="1"/>
    <w:rsid w:val="00D92A5E"/>
    <w:rPr>
      <w:rFonts w:ascii="Arial" w:eastAsia="Arial" w:hAnsi="Arial" w:cs="Arial"/>
      <w:color w:val="000000"/>
      <w:sz w:val="40"/>
      <w:szCs w:val="40"/>
    </w:rPr>
  </w:style>
  <w:style w:type="character" w:customStyle="1" w:styleId="Heading2Char">
    <w:name w:val="Heading 2 Char"/>
    <w:basedOn w:val="DefaultParagraphFont"/>
    <w:link w:val="Heading2"/>
    <w:uiPriority w:val="1"/>
    <w:rsid w:val="00D92A5E"/>
    <w:rPr>
      <w:rFonts w:ascii="Arial" w:eastAsia="Arial" w:hAnsi="Arial" w:cs="Arial"/>
      <w:color w:val="000000"/>
      <w:sz w:val="32"/>
      <w:szCs w:val="32"/>
    </w:rPr>
  </w:style>
  <w:style w:type="character" w:customStyle="1" w:styleId="Heading3Char">
    <w:name w:val="Heading 3 Char"/>
    <w:basedOn w:val="DefaultParagraphFont"/>
    <w:link w:val="Heading3"/>
    <w:uiPriority w:val="1"/>
    <w:rsid w:val="00D92A5E"/>
    <w:rPr>
      <w:rFonts w:ascii="Arial" w:eastAsia="Arial" w:hAnsi="Arial" w:cs="Arial"/>
      <w:color w:val="434343"/>
      <w:sz w:val="28"/>
      <w:szCs w:val="28"/>
    </w:rPr>
  </w:style>
  <w:style w:type="character" w:customStyle="1" w:styleId="Heading4Char">
    <w:name w:val="Heading 4 Char"/>
    <w:basedOn w:val="DefaultParagraphFont"/>
    <w:link w:val="Heading4"/>
    <w:uiPriority w:val="1"/>
    <w:rsid w:val="00D92A5E"/>
    <w:rPr>
      <w:rFonts w:ascii="Arial" w:eastAsia="Arial" w:hAnsi="Arial" w:cs="Arial"/>
      <w:color w:val="666666"/>
      <w:sz w:val="24"/>
      <w:szCs w:val="24"/>
    </w:rPr>
  </w:style>
  <w:style w:type="character" w:customStyle="1" w:styleId="Heading5Char">
    <w:name w:val="Heading 5 Char"/>
    <w:basedOn w:val="DefaultParagraphFont"/>
    <w:link w:val="Heading5"/>
    <w:uiPriority w:val="1"/>
    <w:rsid w:val="00D92A5E"/>
    <w:rPr>
      <w:rFonts w:ascii="Arial" w:eastAsia="Arial" w:hAnsi="Arial" w:cs="Arial"/>
      <w:color w:val="666666"/>
      <w:sz w:val="24"/>
      <w:szCs w:val="24"/>
    </w:rPr>
  </w:style>
  <w:style w:type="character" w:customStyle="1" w:styleId="Heading6Char">
    <w:name w:val="Heading 6 Char"/>
    <w:basedOn w:val="DefaultParagraphFont"/>
    <w:link w:val="Heading6"/>
    <w:uiPriority w:val="1"/>
    <w:rsid w:val="00D92A5E"/>
    <w:rPr>
      <w:rFonts w:ascii="Arial" w:eastAsia="Arial" w:hAnsi="Arial" w:cs="Arial"/>
      <w:i/>
      <w:color w:val="666666"/>
      <w:sz w:val="24"/>
      <w:szCs w:val="24"/>
    </w:rPr>
  </w:style>
  <w:style w:type="paragraph" w:styleId="FootnoteText">
    <w:name w:val="footnote text"/>
    <w:basedOn w:val="Normal"/>
    <w:link w:val="FootnoteTextChar"/>
    <w:autoRedefine/>
    <w:uiPriority w:val="99"/>
    <w:semiHidden/>
    <w:unhideWhenUsed/>
    <w:rsid w:val="00D92A5E"/>
    <w:pPr>
      <w:spacing w:after="120" w:line="240" w:lineRule="auto"/>
    </w:pPr>
    <w:rPr>
      <w:sz w:val="20"/>
      <w:szCs w:val="20"/>
    </w:rPr>
  </w:style>
  <w:style w:type="character" w:customStyle="1" w:styleId="FootnoteTextChar">
    <w:name w:val="Footnote Text Char"/>
    <w:basedOn w:val="DefaultParagraphFont"/>
    <w:link w:val="FootnoteText"/>
    <w:uiPriority w:val="99"/>
    <w:semiHidden/>
    <w:rsid w:val="00D92A5E"/>
    <w:rPr>
      <w:sz w:val="20"/>
      <w:szCs w:val="20"/>
    </w:rPr>
  </w:style>
  <w:style w:type="paragraph" w:styleId="EndnoteText">
    <w:name w:val="endnote text"/>
    <w:basedOn w:val="Normal"/>
    <w:link w:val="EndnoteTextChar"/>
    <w:uiPriority w:val="99"/>
    <w:semiHidden/>
    <w:unhideWhenUsed/>
    <w:rsid w:val="00D92A5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92A5E"/>
    <w:rPr>
      <w:sz w:val="20"/>
      <w:szCs w:val="20"/>
    </w:rPr>
  </w:style>
  <w:style w:type="paragraph" w:styleId="Title">
    <w:name w:val="Title"/>
    <w:basedOn w:val="Normal"/>
    <w:next w:val="Normal"/>
    <w:link w:val="TitleChar"/>
    <w:qFormat/>
    <w:rsid w:val="00406F1E"/>
    <w:pPr>
      <w:spacing w:after="0" w:line="240" w:lineRule="auto"/>
      <w:contextualSpacing/>
    </w:pPr>
    <w:rPr>
      <w:rFonts w:asciiTheme="majorHAnsi" w:eastAsiaTheme="majorEastAsia" w:hAnsiTheme="majorHAnsi" w:cstheme="majorBidi"/>
      <w:spacing w:val="-10"/>
      <w:kern w:val="28"/>
      <w:sz w:val="48"/>
      <w:szCs w:val="56"/>
    </w:rPr>
  </w:style>
  <w:style w:type="character" w:customStyle="1" w:styleId="TitleChar">
    <w:name w:val="Title Char"/>
    <w:basedOn w:val="DefaultParagraphFont"/>
    <w:link w:val="Title"/>
    <w:rsid w:val="00406F1E"/>
    <w:rPr>
      <w:rFonts w:asciiTheme="majorHAnsi" w:eastAsiaTheme="majorEastAsia" w:hAnsiTheme="majorHAnsi" w:cstheme="majorBidi"/>
      <w:spacing w:val="-10"/>
      <w:kern w:val="28"/>
      <w:sz w:val="48"/>
      <w:szCs w:val="56"/>
      <w14:ligatures w14:val="none"/>
    </w:rPr>
  </w:style>
  <w:style w:type="paragraph" w:customStyle="1" w:styleId="Style1">
    <w:name w:val="Style1"/>
    <w:basedOn w:val="Title"/>
    <w:uiPriority w:val="19"/>
    <w:qFormat/>
    <w:rsid w:val="00D92A5E"/>
    <w:rPr>
      <w:sz w:val="52"/>
      <w:szCs w:val="52"/>
    </w:rPr>
  </w:style>
  <w:style w:type="character" w:styleId="Hyperlink">
    <w:name w:val="Hyperlink"/>
    <w:basedOn w:val="DefaultParagraphFont"/>
    <w:uiPriority w:val="99"/>
    <w:unhideWhenUsed/>
    <w:rsid w:val="00D92A5E"/>
    <w:rPr>
      <w:color w:val="467886" w:themeColor="hyperlink"/>
      <w:u w:val="single"/>
    </w:rPr>
  </w:style>
  <w:style w:type="character" w:styleId="Strong">
    <w:name w:val="Strong"/>
    <w:basedOn w:val="DefaultParagraphFont"/>
    <w:uiPriority w:val="22"/>
    <w:qFormat/>
    <w:rsid w:val="00D92A5E"/>
    <w:rPr>
      <w:b/>
      <w:bCs/>
    </w:rPr>
  </w:style>
  <w:style w:type="paragraph" w:styleId="ListParagraph">
    <w:name w:val="List Paragraph"/>
    <w:basedOn w:val="Normal"/>
    <w:uiPriority w:val="34"/>
    <w:qFormat/>
    <w:rsid w:val="00D92A5E"/>
    <w:pPr>
      <w:ind w:left="720"/>
      <w:contextualSpacing/>
    </w:pPr>
  </w:style>
  <w:style w:type="character" w:styleId="UnresolvedMention">
    <w:name w:val="Unresolved Mention"/>
    <w:basedOn w:val="DefaultParagraphFont"/>
    <w:uiPriority w:val="99"/>
    <w:semiHidden/>
    <w:unhideWhenUsed/>
    <w:rsid w:val="00D92A5E"/>
    <w:rPr>
      <w:color w:val="605E5C"/>
      <w:shd w:val="clear" w:color="auto" w:fill="E1DFDD"/>
    </w:rPr>
  </w:style>
  <w:style w:type="character" w:customStyle="1" w:styleId="Heading7Char">
    <w:name w:val="Heading 7 Char"/>
    <w:basedOn w:val="DefaultParagraphFont"/>
    <w:link w:val="Heading7"/>
    <w:uiPriority w:val="1"/>
    <w:semiHidden/>
    <w:rsid w:val="0002431F"/>
    <w:rPr>
      <w:rFonts w:eastAsiaTheme="majorEastAsia" w:cstheme="majorBidi"/>
      <w:color w:val="595959" w:themeColor="text1" w:themeTint="A6"/>
      <w:kern w:val="0"/>
      <w:sz w:val="24"/>
      <w:szCs w:val="24"/>
      <w14:ligatures w14:val="none"/>
    </w:rPr>
  </w:style>
  <w:style w:type="character" w:customStyle="1" w:styleId="Heading8Char">
    <w:name w:val="Heading 8 Char"/>
    <w:basedOn w:val="DefaultParagraphFont"/>
    <w:link w:val="Heading8"/>
    <w:uiPriority w:val="1"/>
    <w:semiHidden/>
    <w:rsid w:val="0002431F"/>
    <w:rPr>
      <w:rFonts w:eastAsiaTheme="majorEastAsia" w:cstheme="majorBidi"/>
      <w:i/>
      <w:iCs/>
      <w:color w:val="272727" w:themeColor="text1" w:themeTint="D8"/>
      <w:kern w:val="0"/>
      <w:sz w:val="24"/>
      <w:szCs w:val="24"/>
      <w14:ligatures w14:val="none"/>
    </w:rPr>
  </w:style>
  <w:style w:type="character" w:customStyle="1" w:styleId="Heading9Char">
    <w:name w:val="Heading 9 Char"/>
    <w:basedOn w:val="DefaultParagraphFont"/>
    <w:link w:val="Heading9"/>
    <w:uiPriority w:val="1"/>
    <w:semiHidden/>
    <w:rsid w:val="0002431F"/>
    <w:rPr>
      <w:rFonts w:eastAsiaTheme="majorEastAsia" w:cstheme="majorBidi"/>
      <w:color w:val="272727" w:themeColor="text1" w:themeTint="D8"/>
      <w:kern w:val="0"/>
      <w:sz w:val="24"/>
      <w:szCs w:val="24"/>
      <w14:ligatures w14:val="none"/>
    </w:rPr>
  </w:style>
  <w:style w:type="paragraph" w:styleId="Subtitle">
    <w:name w:val="Subtitle"/>
    <w:basedOn w:val="Normal"/>
    <w:next w:val="Normal"/>
    <w:link w:val="SubtitleChar"/>
    <w:uiPriority w:val="1"/>
    <w:qFormat/>
    <w:rsid w:val="000243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
    <w:rsid w:val="0002431F"/>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02431F"/>
    <w:pPr>
      <w:spacing w:before="160"/>
      <w:jc w:val="center"/>
    </w:pPr>
    <w:rPr>
      <w:i/>
      <w:iCs/>
      <w:color w:val="404040" w:themeColor="text1" w:themeTint="BF"/>
    </w:rPr>
  </w:style>
  <w:style w:type="character" w:customStyle="1" w:styleId="QuoteChar">
    <w:name w:val="Quote Char"/>
    <w:basedOn w:val="DefaultParagraphFont"/>
    <w:link w:val="Quote"/>
    <w:uiPriority w:val="29"/>
    <w:rsid w:val="0002431F"/>
    <w:rPr>
      <w:i/>
      <w:iCs/>
      <w:color w:val="404040" w:themeColor="text1" w:themeTint="BF"/>
      <w:kern w:val="0"/>
      <w:sz w:val="24"/>
      <w:szCs w:val="24"/>
      <w14:ligatures w14:val="none"/>
    </w:rPr>
  </w:style>
  <w:style w:type="character" w:styleId="IntenseEmphasis">
    <w:name w:val="Intense Emphasis"/>
    <w:basedOn w:val="DefaultParagraphFont"/>
    <w:uiPriority w:val="21"/>
    <w:qFormat/>
    <w:rsid w:val="0002431F"/>
    <w:rPr>
      <w:i/>
      <w:iCs/>
      <w:color w:val="0F4761" w:themeColor="accent1" w:themeShade="BF"/>
    </w:rPr>
  </w:style>
  <w:style w:type="paragraph" w:styleId="IntenseQuote">
    <w:name w:val="Intense Quote"/>
    <w:basedOn w:val="Normal"/>
    <w:next w:val="Normal"/>
    <w:link w:val="IntenseQuoteChar"/>
    <w:uiPriority w:val="30"/>
    <w:qFormat/>
    <w:rsid w:val="000243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431F"/>
    <w:rPr>
      <w:i/>
      <w:iCs/>
      <w:color w:val="0F4761" w:themeColor="accent1" w:themeShade="BF"/>
      <w:kern w:val="0"/>
      <w:sz w:val="24"/>
      <w:szCs w:val="24"/>
      <w14:ligatures w14:val="none"/>
    </w:rPr>
  </w:style>
  <w:style w:type="character" w:styleId="IntenseReference">
    <w:name w:val="Intense Reference"/>
    <w:basedOn w:val="DefaultParagraphFont"/>
    <w:uiPriority w:val="32"/>
    <w:qFormat/>
    <w:rsid w:val="0002431F"/>
    <w:rPr>
      <w:b/>
      <w:bCs/>
      <w:smallCaps/>
      <w:color w:val="0F4761" w:themeColor="accent1" w:themeShade="BF"/>
      <w:spacing w:val="5"/>
    </w:rPr>
  </w:style>
  <w:style w:type="table" w:styleId="TableGrid">
    <w:name w:val="Table Grid"/>
    <w:basedOn w:val="TableNormal"/>
    <w:uiPriority w:val="39"/>
    <w:rsid w:val="003C317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sid w:val="0046798F"/>
    <w:rPr>
      <w:vertAlign w:val="superscript"/>
    </w:rPr>
  </w:style>
  <w:style w:type="paragraph" w:styleId="Bibliography">
    <w:name w:val="Bibliography"/>
    <w:basedOn w:val="Normal"/>
    <w:next w:val="Normal"/>
    <w:uiPriority w:val="37"/>
    <w:unhideWhenUsed/>
    <w:rsid w:val="00C97B67"/>
    <w:pPr>
      <w:spacing w:after="0" w:line="480" w:lineRule="auto"/>
      <w:ind w:left="720" w:hanging="720"/>
    </w:pPr>
  </w:style>
  <w:style w:type="paragraph" w:styleId="Caption">
    <w:name w:val="caption"/>
    <w:basedOn w:val="Normal"/>
    <w:next w:val="Normal"/>
    <w:uiPriority w:val="2"/>
    <w:unhideWhenUsed/>
    <w:qFormat/>
    <w:rsid w:val="00006059"/>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anyliu.org/citation/kit-for-exploring-articles-on-ai-published-in-2024/" TargetMode="External"/><Relationship Id="rId13" Type="http://schemas.openxmlformats.org/officeDocument/2006/relationships/hyperlink" Target="https://alanyliu.org/wp-content/uploads/2025/09/glossary-epistemic-virtues.pdf"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alanyliu.org/wp-content/uploads/2025/08/glossary-epistemic-virtues.xlsx" TargetMode="External"/><Relationship Id="rId17" Type="http://schemas.openxmlformats.org/officeDocument/2006/relationships/image" Target="media/image2.gif"/><Relationship Id="rId2" Type="http://schemas.openxmlformats.org/officeDocument/2006/relationships/numbering" Target="numbering.xml"/><Relationship Id="rId16" Type="http://schemas.openxmlformats.org/officeDocument/2006/relationships/image" Target="media/image1.gi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anyliu.org/wp-content/uploads/2025/09/readme_folder_4.docx" TargetMode="External"/><Relationship Id="rId5" Type="http://schemas.openxmlformats.org/officeDocument/2006/relationships/webSettings" Target="webSettings.xml"/><Relationship Id="rId15" Type="http://schemas.openxmlformats.org/officeDocument/2006/relationships/hyperlink" Target="https://alanyliu.org/wp-content/uploads/2025/08/ahci_word_net_graph.html" TargetMode="External"/><Relationship Id="rId10" Type="http://schemas.openxmlformats.org/officeDocument/2006/relationships/hyperlink" Target="https://zenodo.org/records/19264354"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zenodo.org/records/19264354" TargetMode="External"/><Relationship Id="rId14" Type="http://schemas.openxmlformats.org/officeDocument/2006/relationships/hyperlink" Target="https://alanyliu.org/wp-content/uploads/2025/08/core_word_net_grap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D7DD9-2C4C-4A00-8020-44A977821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5</Pages>
  <Words>1455</Words>
  <Characters>8969</Characters>
  <Application>Microsoft Office Word</Application>
  <DocSecurity>0</DocSecurity>
  <Lines>213</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Liu</dc:creator>
  <cp:keywords/>
  <dc:description/>
  <cp:lastModifiedBy>Alan Liu</cp:lastModifiedBy>
  <cp:revision>54</cp:revision>
  <dcterms:created xsi:type="dcterms:W3CDTF">2025-08-21T23:53:00Z</dcterms:created>
  <dcterms:modified xsi:type="dcterms:W3CDTF">2026-03-27T23:24:00Z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id="0oM8YKCG"/&gt;&lt;style id="http://www.zotero.org/styles/modern-language-association" locale="en-US" hasBibliography="1" bibliographyStyleHasBeenSet="1"/&gt;&lt;prefs&gt;&lt;pref name="fieldType" value="Field"/&gt;&lt;/</vt:lpwstr>
  </property>
  <property fmtid="{D5CDD505-2E9C-101B-9397-08002B2CF9AE}" pid="3" name="ZOTERO_PREF_2">
    <vt:lpwstr>prefs&gt;&lt;/data&gt;</vt:lpwstr>
  </property>
</Properties>
</file>