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1B735" w14:textId="0AFA3B96" w:rsidR="00DD1557" w:rsidRPr="00DE4FCF" w:rsidRDefault="007B64CC" w:rsidP="00AD0710">
      <w:pPr>
        <w:pStyle w:val="Heading1"/>
        <w:spacing w:before="0"/>
        <w:rPr>
          <w:b/>
          <w:bCs/>
          <w:sz w:val="32"/>
          <w:szCs w:val="32"/>
        </w:rPr>
      </w:pPr>
      <w:r w:rsidRPr="00DE4FCF">
        <w:rPr>
          <w:b/>
          <w:bCs/>
          <w:sz w:val="32"/>
          <w:szCs w:val="32"/>
        </w:rPr>
        <w:t>Kit for Exploring Most-cited Articles on AI Published in 2024</w:t>
      </w:r>
      <w:r w:rsidR="00E31AA0" w:rsidRPr="00DE4FCF">
        <w:rPr>
          <w:b/>
          <w:bCs/>
          <w:sz w:val="32"/>
          <w:szCs w:val="32"/>
        </w:rPr>
        <w:t xml:space="preserve"> –  </w:t>
      </w:r>
      <w:r w:rsidRPr="00DE4FCF">
        <w:rPr>
          <w:b/>
          <w:bCs/>
          <w:sz w:val="32"/>
          <w:szCs w:val="32"/>
        </w:rPr>
        <w:t>Folder 3</w:t>
      </w:r>
      <w:r w:rsidR="00E31AA0" w:rsidRPr="00DE4FCF">
        <w:rPr>
          <w:b/>
          <w:bCs/>
          <w:sz w:val="32"/>
          <w:szCs w:val="32"/>
        </w:rPr>
        <w:t xml:space="preserve">: </w:t>
      </w:r>
      <w:r w:rsidR="004F3BA5">
        <w:rPr>
          <w:b/>
          <w:bCs/>
          <w:sz w:val="32"/>
          <w:szCs w:val="32"/>
        </w:rPr>
        <w:t>Word Embedding</w:t>
      </w:r>
      <w:r w:rsidRPr="00DE4FCF">
        <w:rPr>
          <w:b/>
          <w:bCs/>
          <w:sz w:val="32"/>
          <w:szCs w:val="32"/>
        </w:rPr>
        <w:t xml:space="preserve"> Models</w:t>
      </w:r>
      <w:r w:rsidR="00861BBD">
        <w:rPr>
          <w:b/>
          <w:bCs/>
          <w:sz w:val="32"/>
          <w:szCs w:val="32"/>
        </w:rPr>
        <w:t xml:space="preserve"> (Readme)</w:t>
      </w:r>
    </w:p>
    <w:p w14:paraId="624E5766" w14:textId="794FC7BC" w:rsidR="00DD1557" w:rsidRPr="00B01339" w:rsidRDefault="00DD1557" w:rsidP="00DD1557">
      <w:pPr>
        <w:rPr>
          <w:sz w:val="32"/>
          <w:szCs w:val="32"/>
        </w:rPr>
      </w:pPr>
      <w:r w:rsidRPr="00B01339">
        <w:rPr>
          <w:sz w:val="32"/>
          <w:szCs w:val="32"/>
        </w:rPr>
        <w:t>Alan Liu</w:t>
      </w:r>
      <w:r w:rsidR="00131E66" w:rsidRPr="00517DB2">
        <w:rPr>
          <w:sz w:val="22"/>
          <w:szCs w:val="22"/>
        </w:rPr>
        <w:t xml:space="preserve"> </w:t>
      </w:r>
      <w:r w:rsidR="00131E66">
        <w:rPr>
          <w:sz w:val="22"/>
          <w:szCs w:val="22"/>
        </w:rPr>
        <w:tab/>
      </w:r>
      <w:r w:rsidR="00131E66" w:rsidRPr="00517DB2">
        <w:rPr>
          <w:sz w:val="22"/>
          <w:szCs w:val="22"/>
        </w:rPr>
        <w:t xml:space="preserve">(kit </w:t>
      </w:r>
      <w:r w:rsidR="00131E66">
        <w:rPr>
          <w:sz w:val="22"/>
          <w:szCs w:val="22"/>
        </w:rPr>
        <w:t>created 2025-08-05;</w:t>
      </w:r>
      <w:r w:rsidR="00131E66" w:rsidRPr="00517DB2">
        <w:rPr>
          <w:sz w:val="22"/>
          <w:szCs w:val="22"/>
        </w:rPr>
        <w:t xml:space="preserve"> rev</w:t>
      </w:r>
      <w:r w:rsidR="00131E66">
        <w:rPr>
          <w:sz w:val="22"/>
          <w:szCs w:val="22"/>
        </w:rPr>
        <w:t>.</w:t>
      </w:r>
      <w:r w:rsidR="00131E66" w:rsidRPr="00517DB2">
        <w:rPr>
          <w:sz w:val="22"/>
          <w:szCs w:val="22"/>
        </w:rPr>
        <w:t xml:space="preserve"> </w:t>
      </w:r>
      <w:r w:rsidR="00131E66">
        <w:rPr>
          <w:sz w:val="22"/>
          <w:szCs w:val="22"/>
        </w:rPr>
        <w:t xml:space="preserve">2026-03-27; </w:t>
      </w:r>
      <w:hyperlink r:id="rId5" w:history="1">
        <w:r w:rsidR="00131E66">
          <w:rPr>
            <w:rStyle w:val="Hyperlink"/>
            <w:sz w:val="22"/>
            <w:szCs w:val="22"/>
          </w:rPr>
          <w:t>kit w</w:t>
        </w:r>
        <w:r w:rsidR="00131E66" w:rsidRPr="00517DB2">
          <w:rPr>
            <w:rStyle w:val="Hyperlink"/>
            <w:sz w:val="22"/>
            <w:szCs w:val="22"/>
          </w:rPr>
          <w:t>ebsite</w:t>
        </w:r>
      </w:hyperlink>
      <w:r w:rsidR="00131E66">
        <w:rPr>
          <w:sz w:val="22"/>
          <w:szCs w:val="22"/>
        </w:rPr>
        <w:t xml:space="preserve">; </w:t>
      </w:r>
      <w:hyperlink r:id="rId6" w:history="1">
        <w:r w:rsidR="00131E66" w:rsidRPr="00E878CB">
          <w:rPr>
            <w:rStyle w:val="Hyperlink"/>
            <w:sz w:val="22"/>
            <w:szCs w:val="22"/>
          </w:rPr>
          <w:t>.zip file in Zenodo</w:t>
        </w:r>
      </w:hyperlink>
      <w:r w:rsidR="00131E66" w:rsidRPr="00517DB2">
        <w:rPr>
          <w:sz w:val="22"/>
          <w:szCs w:val="22"/>
        </w:rPr>
        <w:t>)</w:t>
      </w:r>
    </w:p>
    <w:p w14:paraId="7CB72434" w14:textId="7985CF70" w:rsidR="001B730C" w:rsidRDefault="001B730C" w:rsidP="001B730C">
      <w:pPr>
        <w:pStyle w:val="Heading2"/>
        <w:spacing w:before="240"/>
      </w:pPr>
      <w:r>
        <w:t>Folder 3 Overview</w:t>
      </w:r>
    </w:p>
    <w:p w14:paraId="1BC55769" w14:textId="780FA7F1" w:rsidR="001B730C" w:rsidRDefault="001B730C" w:rsidP="001B730C">
      <w:pPr>
        <w:rPr>
          <w:sz w:val="22"/>
          <w:szCs w:val="22"/>
        </w:rPr>
      </w:pPr>
      <w:r w:rsidRPr="00A45B3C">
        <w:t>For both the corpora referred to</w:t>
      </w:r>
      <w:r w:rsidRPr="001B730C">
        <w:t xml:space="preserve"> </w:t>
      </w:r>
      <w:r w:rsidRPr="00A45B3C">
        <w:t>as “</w:t>
      </w:r>
      <w:proofErr w:type="spellStart"/>
      <w:r w:rsidRPr="00A45B3C">
        <w:t>WoS</w:t>
      </w:r>
      <w:proofErr w:type="spellEnd"/>
      <w:r w:rsidRPr="00A45B3C">
        <w:t xml:space="preserve"> Core” and “</w:t>
      </w:r>
      <w:proofErr w:type="spellStart"/>
      <w:r w:rsidRPr="00A45B3C">
        <w:t>WoS</w:t>
      </w:r>
      <w:proofErr w:type="spellEnd"/>
      <w:r w:rsidRPr="00A45B3C">
        <w:t xml:space="preserve"> AHCI” </w:t>
      </w:r>
      <w:r w:rsidR="00A97AC1" w:rsidRPr="00A45B3C">
        <w:t xml:space="preserve">in </w:t>
      </w:r>
      <w:r w:rsidR="00A97AC1">
        <w:t xml:space="preserve">my </w:t>
      </w:r>
      <w:r w:rsidR="00A97AC1">
        <w:fldChar w:fldCharType="begin"/>
      </w:r>
      <w:r w:rsidR="00A97AC1">
        <w:instrText xml:space="preserve"> ADDIN ZOTERO_ITEM CSL_CITATION {"citationID":"Lef4cXFt","properties":{"formattedCitation":"(Liu)","plainCitation":"(Liu)","dontUpdate":true,"noteIndex":0},"citationItems":[{"id":8240,"uris":["http://zotero.org/users/22837/items/A5GGFCBF"],"itemData":{"id":8240,"type":"article-journal","container-title":"Modern Fiction Studies","language":"en","title":"AI Virtue: What is Good Knowledge in the Age of Artificial Intelligence?","author":[{"family":"Liu","given":"Alan"}],"issued":{"literal":"forthcoming"}}}],"schema":"https://github.com/citation-style-language/schema/raw/master/csl-citation.json"} </w:instrText>
      </w:r>
      <w:r w:rsidR="00A97AC1">
        <w:fldChar w:fldCharType="separate"/>
      </w:r>
      <w:r w:rsidR="00A97AC1">
        <w:rPr>
          <w:rFonts w:ascii="Aptos" w:hAnsi="Aptos"/>
        </w:rPr>
        <w:t>article</w:t>
      </w:r>
      <w:r w:rsidR="00A97AC1">
        <w:fldChar w:fldCharType="end"/>
      </w:r>
      <w:r w:rsidR="00A97AC1">
        <w:t xml:space="preserve">, </w:t>
      </w:r>
      <w:r w:rsidRPr="00A45B3C">
        <w:t>“AI Virtue: Epistemic Value and Generative Artificial Intelligence”</w:t>
      </w:r>
      <w:r>
        <w:t xml:space="preserve"> (</w:t>
      </w:r>
      <w:r w:rsidRPr="003D081E">
        <w:rPr>
          <w:i/>
          <w:iCs/>
        </w:rPr>
        <w:t>Modern Fiction Studies</w:t>
      </w:r>
      <w:r>
        <w:t>; forthcoming</w:t>
      </w:r>
      <w:r w:rsidR="001F098D">
        <w:t>)</w:t>
      </w:r>
      <w:r w:rsidRPr="00A45B3C">
        <w:t xml:space="preserve">, </w:t>
      </w:r>
      <w:r>
        <w:t>I created GloVe word embedding models “</w:t>
      </w:r>
      <w:proofErr w:type="spellStart"/>
      <w:r>
        <w:t>fine tuned</w:t>
      </w:r>
      <w:proofErr w:type="spellEnd"/>
      <w:r>
        <w:t xml:space="preserve">” on </w:t>
      </w:r>
      <w:r w:rsidR="001F098D">
        <w:t>the corpus</w:t>
      </w:r>
      <w:r>
        <w:t>.</w:t>
      </w:r>
      <w:r w:rsidRPr="00284B39">
        <w:t xml:space="preserve"> </w:t>
      </w:r>
      <w:r w:rsidR="00EB2008" w:rsidRPr="00284B39">
        <w:t xml:space="preserve">(For </w:t>
      </w:r>
      <w:r w:rsidR="00C25661" w:rsidRPr="00284B39">
        <w:t xml:space="preserve">low- and mid-level beginner explanations of </w:t>
      </w:r>
      <w:r w:rsidR="00EB2008" w:rsidRPr="00284B39">
        <w:t>word embedding,</w:t>
      </w:r>
      <w:r w:rsidR="00284B39">
        <w:t xml:space="preserve"> </w:t>
      </w:r>
      <w:r w:rsidR="00C25661" w:rsidRPr="00284B39">
        <w:t>respectively</w:t>
      </w:r>
      <w:r w:rsidR="00284B39">
        <w:t>, see</w:t>
      </w:r>
      <w:r w:rsidR="00C25661" w:rsidRPr="00284B39">
        <w:t xml:space="preserve"> </w:t>
      </w:r>
      <w:r w:rsidR="00C25661" w:rsidRPr="00284B39">
        <w:fldChar w:fldCharType="begin"/>
      </w:r>
      <w:r w:rsidR="008A08FF" w:rsidRPr="00284B39">
        <w:instrText xml:space="preserve"> ADDIN ZOTERO_ITEM CSL_CITATION {"citationID":"pUuNN1sk","properties":{"formattedCitation":"(Serrano)","plainCitation":"(Serrano)","dontUpdate":true,"noteIndex":0},"citationItems":[{"id":1225,"uris":["http://zotero.org/users/22837/items/WCG2VH85"],"itemData":{"id":1225,"type":"post-weblog","abstract":"Sentence and word embeddings are the bread and butter of language models. Here is a very simple introduction to what they are.","container-title":"Cohere Blog","language":"en","title":"What Are Word and Sentence Embeddings?","URL":"https://txt.cohere.com/sentence-word-embeddings/","author":[{"family":"Serrano","given":"Luis"}],"accessed":{"date-parts":[["2024",2,16]]},"issued":{"date-parts":[["2023"]]}}}],"schema":"https://github.com/citation-style-language/schema/raw/master/csl-citation.json"} </w:instrText>
      </w:r>
      <w:r w:rsidR="00C25661" w:rsidRPr="00284B39">
        <w:fldChar w:fldCharType="separate"/>
      </w:r>
      <w:r w:rsidR="00C25661" w:rsidRPr="00284B39">
        <w:rPr>
          <w:rFonts w:ascii="Aptos" w:hAnsi="Aptos"/>
        </w:rPr>
        <w:t>Serrano</w:t>
      </w:r>
      <w:r w:rsidR="00C25661" w:rsidRPr="00284B39">
        <w:fldChar w:fldCharType="end"/>
      </w:r>
      <w:r w:rsidR="00C25661" w:rsidRPr="00284B39">
        <w:t>, and</w:t>
      </w:r>
      <w:r w:rsidR="00EB2008" w:rsidRPr="00284B39">
        <w:t xml:space="preserve"> </w:t>
      </w:r>
      <w:r w:rsidR="00EB2008" w:rsidRPr="00284B39">
        <w:fldChar w:fldCharType="begin"/>
      </w:r>
      <w:r w:rsidR="008A08FF" w:rsidRPr="00284B39">
        <w:instrText xml:space="preserve"> ADDIN ZOTERO_ITEM CSL_CITATION {"citationID":"zRdFW9jc","properties":{"formattedCitation":"(Barnard)","plainCitation":"(Barnard)","dontUpdate":true,"noteIndex":0},"citationItems":[{"id":8245,"uris":["http://zotero.org/users/22837/items/CHW8U5YI"],"itemData":{"id":8245,"type":"webpage","abstract":"Word embeddings are a way of representing words as vectors in a multi-dimensional space, where the distance and direction between vectors reflect the similarity and relationships among the corresponding words.","container-title":"IBM","language":"en","title":"What are word embeddings?","URL":"https://www.ibm.com/think/topics/word-embeddings","author":[{"family":"Barnard","given":"Joel"}],"issued":{"date-parts":[["2024",1,23]]}}}],"schema":"https://github.com/citation-style-language/schema/raw/master/csl-citation.json"} </w:instrText>
      </w:r>
      <w:r w:rsidR="00EB2008" w:rsidRPr="00284B39">
        <w:fldChar w:fldCharType="separate"/>
      </w:r>
      <w:r w:rsidR="00EB2008" w:rsidRPr="00284B39">
        <w:rPr>
          <w:rFonts w:ascii="Aptos" w:hAnsi="Aptos"/>
        </w:rPr>
        <w:t>Barnard</w:t>
      </w:r>
      <w:r w:rsidR="00EB2008" w:rsidRPr="00284B39">
        <w:fldChar w:fldCharType="end"/>
      </w:r>
      <w:r w:rsidR="00EB2008" w:rsidRPr="00284B39">
        <w:t xml:space="preserve">. For an introductory explanation of “fine-tuning,” see </w:t>
      </w:r>
      <w:r w:rsidR="00EB2008" w:rsidRPr="00284B39">
        <w:fldChar w:fldCharType="begin"/>
      </w:r>
      <w:r w:rsidR="00EB2008" w:rsidRPr="00284B39">
        <w:instrText xml:space="preserve"> ADDIN ZOTERO_ITEM CSL_CITATION {"citationID":"SsmWSQPD","properties":{"formattedCitation":"(McDowell)","plainCitation":"(McDowell)","dontUpdate":true,"noteIndex":0},"citationItems":[{"id":8251,"uris":["http://zotero.org/users/22837/items/EUVAH9EP"],"itemData":{"id":8251,"type":"post-weblog","abstract":"Learn when to use embeddings vs fine-tuning in AI models to optimize performance, cost, and accuracy for your machine learning projects.","container-title":"Telnyx Blog","language":"en","title":"When to use embeddings vs. fine-tuning in AI models","URL":"https://telnyx.com/resources/embedding-vs-fine-tuning","author":[{"family":"McDowell","given":"Tiffany"}],"accessed":{"date-parts":[["2025",8,23]]},"issued":{"date-parts":[["2024",12,18]]}}}],"schema":"https://github.com/citation-style-language/schema/raw/master/csl-citation.json"} </w:instrText>
      </w:r>
      <w:r w:rsidR="00EB2008" w:rsidRPr="00284B39">
        <w:fldChar w:fldCharType="separate"/>
      </w:r>
      <w:r w:rsidR="00EB2008" w:rsidRPr="00284B39">
        <w:rPr>
          <w:rFonts w:ascii="Aptos" w:hAnsi="Aptos"/>
        </w:rPr>
        <w:t>McDowell</w:t>
      </w:r>
      <w:r w:rsidR="00EB2008" w:rsidRPr="00284B39">
        <w:fldChar w:fldCharType="end"/>
      </w:r>
      <w:r w:rsidR="00EB2008" w:rsidRPr="00284B39">
        <w:t>.)</w:t>
      </w:r>
    </w:p>
    <w:p w14:paraId="27906302" w14:textId="6A14A7C8" w:rsidR="00043DA8" w:rsidRDefault="00043DA8" w:rsidP="00AD0710">
      <w:pPr>
        <w:pStyle w:val="Heading2"/>
        <w:spacing w:before="240"/>
      </w:pPr>
      <w:r>
        <w:t xml:space="preserve">Folder 3 </w:t>
      </w:r>
      <w:r w:rsidRPr="00A67B56">
        <w:t>Contents</w:t>
      </w:r>
    </w:p>
    <w:tbl>
      <w:tblPr>
        <w:tblStyle w:val="TableGrid"/>
        <w:tblW w:w="10080" w:type="dxa"/>
        <w:tblInd w:w="-365" w:type="dxa"/>
        <w:tblLayout w:type="fixed"/>
        <w:tblLook w:val="04A0" w:firstRow="1" w:lastRow="0" w:firstColumn="1" w:lastColumn="0" w:noHBand="0" w:noVBand="1"/>
      </w:tblPr>
      <w:tblGrid>
        <w:gridCol w:w="3245"/>
        <w:gridCol w:w="8"/>
        <w:gridCol w:w="3724"/>
        <w:gridCol w:w="8"/>
        <w:gridCol w:w="3087"/>
        <w:gridCol w:w="8"/>
      </w:tblGrid>
      <w:tr w:rsidR="0068555D" w14:paraId="31D6E7F6" w14:textId="77777777" w:rsidTr="0068555D">
        <w:tc>
          <w:tcPr>
            <w:tcW w:w="3253" w:type="dxa"/>
            <w:gridSpan w:val="2"/>
          </w:tcPr>
          <w:p w14:paraId="671F2B13" w14:textId="77777777" w:rsidR="0068555D" w:rsidRPr="003A3486" w:rsidRDefault="0068555D" w:rsidP="00D3410B">
            <w:pPr>
              <w:keepNext/>
              <w:keepLines/>
              <w:spacing w:line="276" w:lineRule="auto"/>
              <w:rPr>
                <w:b/>
                <w:bCs/>
                <w:sz w:val="20"/>
                <w:szCs w:val="20"/>
              </w:rPr>
            </w:pPr>
            <w:r w:rsidRPr="003A3486">
              <w:rPr>
                <w:b/>
                <w:bCs/>
                <w:sz w:val="20"/>
                <w:szCs w:val="20"/>
              </w:rPr>
              <w:t>Description</w:t>
            </w:r>
          </w:p>
        </w:tc>
        <w:tc>
          <w:tcPr>
            <w:tcW w:w="3732" w:type="dxa"/>
            <w:gridSpan w:val="2"/>
          </w:tcPr>
          <w:p w14:paraId="31C45317" w14:textId="78C75204" w:rsidR="0068555D" w:rsidRPr="003A3486" w:rsidRDefault="0068555D" w:rsidP="003A3486">
            <w:pPr>
              <w:keepNext/>
              <w:keepLines/>
              <w:rPr>
                <w:sz w:val="20"/>
                <w:szCs w:val="20"/>
              </w:rPr>
            </w:pPr>
            <w:r w:rsidRPr="003A3486">
              <w:rPr>
                <w:b/>
                <w:bCs/>
                <w:sz w:val="20"/>
                <w:szCs w:val="20"/>
              </w:rPr>
              <w:t>Primary Items</w:t>
            </w:r>
            <w:r w:rsidRPr="003A3486">
              <w:rPr>
                <w:sz w:val="20"/>
                <w:szCs w:val="20"/>
              </w:rPr>
              <w:br/>
            </w:r>
            <w:r w:rsidRPr="00C9481F">
              <w:rPr>
                <w:sz w:val="16"/>
                <w:szCs w:val="16"/>
              </w:rPr>
              <w:t xml:space="preserve">(Links go to materials on alanyliu.org website. For full kit, with all data, download the </w:t>
            </w:r>
            <w:hyperlink r:id="rId7" w:history="1">
              <w:r w:rsidRPr="00391935">
                <w:rPr>
                  <w:rStyle w:val="Hyperlink"/>
                  <w:sz w:val="16"/>
                  <w:szCs w:val="16"/>
                </w:rPr>
                <w:t>.zip file</w:t>
              </w:r>
            </w:hyperlink>
            <w:r w:rsidRPr="00C9481F">
              <w:rPr>
                <w:sz w:val="16"/>
                <w:szCs w:val="16"/>
              </w:rPr>
              <w:t>)</w:t>
            </w:r>
          </w:p>
        </w:tc>
        <w:tc>
          <w:tcPr>
            <w:tcW w:w="3095" w:type="dxa"/>
            <w:gridSpan w:val="2"/>
          </w:tcPr>
          <w:p w14:paraId="4D077316" w14:textId="6C493AE0" w:rsidR="0068555D" w:rsidRPr="003A3486" w:rsidRDefault="0068555D" w:rsidP="003A3486">
            <w:pPr>
              <w:keepNext/>
              <w:keepLines/>
              <w:spacing w:line="276" w:lineRule="auto"/>
              <w:rPr>
                <w:b/>
                <w:bCs/>
                <w:sz w:val="20"/>
                <w:szCs w:val="20"/>
              </w:rPr>
            </w:pPr>
            <w:r w:rsidRPr="003A3486">
              <w:rPr>
                <w:b/>
                <w:bCs/>
                <w:sz w:val="20"/>
                <w:szCs w:val="20"/>
              </w:rPr>
              <w:t>Tips for the General User</w:t>
            </w:r>
          </w:p>
        </w:tc>
      </w:tr>
      <w:tr w:rsidR="0068555D" w14:paraId="325AAB28" w14:textId="77777777" w:rsidTr="0068555D">
        <w:trPr>
          <w:gridAfter w:val="1"/>
          <w:wAfter w:w="8" w:type="dxa"/>
        </w:trPr>
        <w:tc>
          <w:tcPr>
            <w:tcW w:w="3245" w:type="dxa"/>
          </w:tcPr>
          <w:p w14:paraId="0077DE39" w14:textId="77777777" w:rsidR="0068555D" w:rsidRPr="003A3486" w:rsidRDefault="0068555D" w:rsidP="00A843F5">
            <w:pPr>
              <w:keepNext/>
              <w:keepLines/>
              <w:rPr>
                <w:sz w:val="20"/>
                <w:szCs w:val="20"/>
              </w:rPr>
            </w:pPr>
            <w:r w:rsidRPr="003A3486">
              <w:rPr>
                <w:b/>
                <w:bCs/>
                <w:sz w:val="20"/>
                <w:szCs w:val="20"/>
              </w:rPr>
              <w:t>Readme</w:t>
            </w:r>
            <w:r w:rsidRPr="003A3486">
              <w:rPr>
                <w:sz w:val="20"/>
                <w:szCs w:val="20"/>
              </w:rPr>
              <w:t xml:space="preserve"> (this file)</w:t>
            </w:r>
          </w:p>
        </w:tc>
        <w:tc>
          <w:tcPr>
            <w:tcW w:w="3732" w:type="dxa"/>
            <w:gridSpan w:val="2"/>
          </w:tcPr>
          <w:p w14:paraId="47CE5648" w14:textId="0228A1F2" w:rsidR="0068555D" w:rsidRPr="00FB684B" w:rsidRDefault="0068555D" w:rsidP="00D42752">
            <w:pPr>
              <w:pStyle w:val="ListParagraph"/>
              <w:keepNext/>
              <w:keepLines/>
              <w:numPr>
                <w:ilvl w:val="0"/>
                <w:numId w:val="2"/>
              </w:numPr>
              <w:ind w:left="504"/>
              <w:rPr>
                <w:sz w:val="20"/>
                <w:szCs w:val="20"/>
              </w:rPr>
            </w:pPr>
            <w:hyperlink r:id="rId8" w:tgtFrame="_blank" w:history="1">
              <w:r w:rsidRPr="0062758B">
                <w:rPr>
                  <w:rStyle w:val="Hyperlink"/>
                  <w:sz w:val="20"/>
                  <w:szCs w:val="20"/>
                </w:rPr>
                <w:t>readme</w:t>
              </w:r>
              <w:r>
                <w:rPr>
                  <w:rStyle w:val="Hyperlink"/>
                  <w:sz w:val="20"/>
                  <w:szCs w:val="20"/>
                </w:rPr>
                <w:t>_folder_3</w:t>
              </w:r>
              <w:r w:rsidRPr="00FB684B">
                <w:rPr>
                  <w:rStyle w:val="Hyperlink"/>
                  <w:sz w:val="20"/>
                  <w:szCs w:val="20"/>
                </w:rPr>
                <w:t>.docx</w:t>
              </w:r>
            </w:hyperlink>
          </w:p>
          <w:p w14:paraId="1194E695" w14:textId="139EA28A" w:rsidR="0068555D" w:rsidRPr="003A3486" w:rsidRDefault="0068555D" w:rsidP="00A843F5">
            <w:pPr>
              <w:keepNext/>
              <w:keepLines/>
              <w:rPr>
                <w:sz w:val="20"/>
                <w:szCs w:val="20"/>
              </w:rPr>
            </w:pPr>
          </w:p>
        </w:tc>
        <w:tc>
          <w:tcPr>
            <w:tcW w:w="3095" w:type="dxa"/>
            <w:gridSpan w:val="2"/>
          </w:tcPr>
          <w:p w14:paraId="0310B0C8" w14:textId="77777777" w:rsidR="0068555D" w:rsidRPr="003A3486" w:rsidRDefault="0068555D" w:rsidP="00A843F5">
            <w:pPr>
              <w:keepNext/>
              <w:keepLines/>
              <w:rPr>
                <w:sz w:val="20"/>
                <w:szCs w:val="20"/>
              </w:rPr>
            </w:pPr>
          </w:p>
        </w:tc>
      </w:tr>
      <w:tr w:rsidR="0068555D" w14:paraId="5F1FA514" w14:textId="77777777" w:rsidTr="0068555D">
        <w:trPr>
          <w:gridAfter w:val="1"/>
          <w:wAfter w:w="8" w:type="dxa"/>
        </w:trPr>
        <w:tc>
          <w:tcPr>
            <w:tcW w:w="3245" w:type="dxa"/>
          </w:tcPr>
          <w:p w14:paraId="54154871" w14:textId="4FE2DD26" w:rsidR="0068555D" w:rsidRPr="003A3486" w:rsidRDefault="0068555D" w:rsidP="00E73F61">
            <w:pPr>
              <w:keepNext/>
              <w:keepLines/>
              <w:rPr>
                <w:sz w:val="20"/>
                <w:szCs w:val="20"/>
              </w:rPr>
            </w:pPr>
            <w:r w:rsidRPr="003A3486">
              <w:rPr>
                <w:b/>
                <w:bCs/>
                <w:sz w:val="20"/>
                <w:szCs w:val="20"/>
              </w:rPr>
              <w:t>Word Embedding</w:t>
            </w:r>
            <w:r w:rsidR="0067529C">
              <w:rPr>
                <w:b/>
                <w:bCs/>
                <w:sz w:val="20"/>
                <w:szCs w:val="20"/>
              </w:rPr>
              <w:t>:</w:t>
            </w:r>
          </w:p>
          <w:p w14:paraId="7E05A10A" w14:textId="2B683B32" w:rsidR="0068555D" w:rsidRPr="0067529C" w:rsidRDefault="0067529C" w:rsidP="00A843F5">
            <w:pPr>
              <w:keepNext/>
              <w:keepLines/>
              <w:rPr>
                <w:sz w:val="20"/>
                <w:szCs w:val="20"/>
              </w:rPr>
            </w:pPr>
            <w:r w:rsidRPr="0067529C">
              <w:rPr>
                <w:sz w:val="20"/>
                <w:szCs w:val="20"/>
              </w:rPr>
              <w:t>Interactive visualizations for exploring GloVe word embedding models fine-tuned on my corpora. Interface allows for finding nearest neighbors of words and analogies.</w:t>
            </w:r>
          </w:p>
          <w:p w14:paraId="2F2C7116" w14:textId="7059F92B" w:rsidR="0068555D" w:rsidRPr="003A3486" w:rsidRDefault="0068555D" w:rsidP="00A843F5">
            <w:pPr>
              <w:keepNext/>
              <w:keepLines/>
              <w:rPr>
                <w:b/>
                <w:bCs/>
                <w:sz w:val="20"/>
                <w:szCs w:val="20"/>
              </w:rPr>
            </w:pPr>
          </w:p>
        </w:tc>
        <w:tc>
          <w:tcPr>
            <w:tcW w:w="3732" w:type="dxa"/>
            <w:gridSpan w:val="2"/>
          </w:tcPr>
          <w:p w14:paraId="0AB9A406" w14:textId="663CB33F" w:rsidR="0068555D" w:rsidRPr="00BB0145" w:rsidRDefault="0067529C" w:rsidP="00BB0145">
            <w:pPr>
              <w:keepNext/>
              <w:keepLines/>
              <w:spacing w:after="120"/>
              <w:rPr>
                <w:sz w:val="20"/>
                <w:szCs w:val="20"/>
              </w:rPr>
            </w:pPr>
            <w:r w:rsidRPr="0067529C">
              <w:rPr>
                <w:sz w:val="20"/>
                <w:szCs w:val="20"/>
              </w:rPr>
              <w:t xml:space="preserve">Self-contained Web pages that open locally in </w:t>
            </w:r>
            <w:r>
              <w:rPr>
                <w:sz w:val="20"/>
                <w:szCs w:val="20"/>
              </w:rPr>
              <w:t xml:space="preserve">a </w:t>
            </w:r>
            <w:r w:rsidRPr="0067529C">
              <w:rPr>
                <w:sz w:val="20"/>
                <w:szCs w:val="20"/>
              </w:rPr>
              <w:t>browser (takes a minute to load</w:t>
            </w:r>
            <w:r w:rsidR="0068555D">
              <w:rPr>
                <w:sz w:val="20"/>
                <w:szCs w:val="20"/>
              </w:rPr>
              <w:t>)</w:t>
            </w:r>
            <w:r w:rsidR="0068555D" w:rsidRPr="00BB0145">
              <w:rPr>
                <w:sz w:val="20"/>
                <w:szCs w:val="20"/>
              </w:rPr>
              <w:t>:</w:t>
            </w:r>
          </w:p>
          <w:p w14:paraId="3CEB94BF" w14:textId="77777777" w:rsidR="0068555D" w:rsidRPr="00BB0145" w:rsidRDefault="0068555D" w:rsidP="00BB0145">
            <w:pPr>
              <w:pStyle w:val="ListParagraph"/>
              <w:keepNext/>
              <w:keepLines/>
              <w:numPr>
                <w:ilvl w:val="0"/>
                <w:numId w:val="3"/>
              </w:numPr>
              <w:ind w:left="504"/>
              <w:rPr>
                <w:sz w:val="20"/>
                <w:szCs w:val="20"/>
              </w:rPr>
            </w:pPr>
            <w:hyperlink r:id="rId9" w:tgtFrame="_blank" w:history="1">
              <w:r w:rsidRPr="00BB0145">
                <w:rPr>
                  <w:rStyle w:val="Hyperlink"/>
                  <w:sz w:val="20"/>
                  <w:szCs w:val="20"/>
                </w:rPr>
                <w:t>WoS-CORE-glove_visualization.html</w:t>
              </w:r>
            </w:hyperlink>
          </w:p>
          <w:p w14:paraId="295718CF" w14:textId="77777777" w:rsidR="0068555D" w:rsidRDefault="0068555D" w:rsidP="00BB0145">
            <w:pPr>
              <w:pStyle w:val="ListParagraph"/>
              <w:keepNext/>
              <w:keepLines/>
              <w:numPr>
                <w:ilvl w:val="0"/>
                <w:numId w:val="3"/>
              </w:numPr>
              <w:ind w:left="504"/>
              <w:rPr>
                <w:sz w:val="20"/>
                <w:szCs w:val="20"/>
              </w:rPr>
            </w:pPr>
            <w:hyperlink r:id="rId10" w:tgtFrame="_blank" w:history="1">
              <w:r w:rsidRPr="00BB0145">
                <w:rPr>
                  <w:rStyle w:val="Hyperlink"/>
                  <w:sz w:val="20"/>
                  <w:szCs w:val="20"/>
                </w:rPr>
                <w:t>WoS-ACHI-glove_visualization.html</w:t>
              </w:r>
            </w:hyperlink>
          </w:p>
          <w:p w14:paraId="645DC346" w14:textId="77777777" w:rsidR="0068555D" w:rsidRDefault="0068555D" w:rsidP="00153584">
            <w:pPr>
              <w:keepNext/>
              <w:keepLines/>
              <w:spacing w:before="120"/>
              <w:rPr>
                <w:sz w:val="20"/>
                <w:szCs w:val="20"/>
              </w:rPr>
            </w:pPr>
            <w:r w:rsidRPr="003A3486">
              <w:rPr>
                <w:sz w:val="20"/>
                <w:szCs w:val="20"/>
              </w:rPr>
              <w:t>Each subfolder also contains a separate word_vectors.txt file with the embedding data along with a model_parameters.txt file.</w:t>
            </w:r>
          </w:p>
          <w:p w14:paraId="56FB3407" w14:textId="1B1182BE" w:rsidR="0068555D" w:rsidRPr="00153584" w:rsidRDefault="0068555D" w:rsidP="00153584">
            <w:pPr>
              <w:keepNext/>
              <w:keepLines/>
              <w:spacing w:before="120"/>
              <w:rPr>
                <w:sz w:val="20"/>
                <w:szCs w:val="20"/>
              </w:rPr>
            </w:pPr>
          </w:p>
        </w:tc>
        <w:tc>
          <w:tcPr>
            <w:tcW w:w="3095" w:type="dxa"/>
            <w:gridSpan w:val="2"/>
          </w:tcPr>
          <w:p w14:paraId="30837B5B" w14:textId="0914AE59" w:rsidR="0068555D" w:rsidRPr="000A10E1" w:rsidRDefault="0068555D" w:rsidP="00BB0145">
            <w:pPr>
              <w:keepNext/>
              <w:keepLines/>
              <w:spacing w:after="120"/>
              <w:rPr>
                <w:sz w:val="20"/>
                <w:szCs w:val="20"/>
              </w:rPr>
            </w:pPr>
            <w:r w:rsidRPr="000A10E1">
              <w:rPr>
                <w:sz w:val="20"/>
                <w:szCs w:val="20"/>
              </w:rPr>
              <w:t>The visualizations of word embeddings are fun to explore</w:t>
            </w:r>
            <w:r>
              <w:rPr>
                <w:sz w:val="20"/>
                <w:szCs w:val="20"/>
              </w:rPr>
              <w:t xml:space="preserve">. They will </w:t>
            </w:r>
            <w:r w:rsidR="00F73465">
              <w:rPr>
                <w:sz w:val="20"/>
                <w:szCs w:val="20"/>
              </w:rPr>
              <w:t>be</w:t>
            </w:r>
            <w:r>
              <w:rPr>
                <w:sz w:val="20"/>
                <w:szCs w:val="20"/>
              </w:rPr>
              <w:t xml:space="preserve"> </w:t>
            </w:r>
            <w:r w:rsidRPr="00F73465">
              <w:rPr>
                <w:i/>
                <w:iCs/>
                <w:sz w:val="20"/>
                <w:szCs w:val="20"/>
              </w:rPr>
              <w:t>gee-whiz</w:t>
            </w:r>
            <w:r>
              <w:rPr>
                <w:sz w:val="20"/>
                <w:szCs w:val="20"/>
              </w:rPr>
              <w:t xml:space="preserve"> for those new to embedding spaces, </w:t>
            </w:r>
            <w:r w:rsidR="00F73465" w:rsidRPr="00F73465">
              <w:rPr>
                <w:sz w:val="20"/>
                <w:szCs w:val="20"/>
              </w:rPr>
              <w:t>where words are placed according to mathematically high numbers of relations with other words—all simplified for visualization in 3D. Users can search in the interface for words and their nearest embedding neighbors</w:t>
            </w:r>
            <w:r w:rsidRPr="000A10E1">
              <w:rPr>
                <w:sz w:val="20"/>
                <w:szCs w:val="20"/>
              </w:rPr>
              <w:t>.</w:t>
            </w:r>
          </w:p>
          <w:p w14:paraId="0FE8555E" w14:textId="45DAE7EB" w:rsidR="0068555D" w:rsidRPr="003A3486" w:rsidRDefault="009149F2" w:rsidP="00BB0145">
            <w:pPr>
              <w:keepNext/>
              <w:keepLines/>
              <w:ind w:left="288"/>
              <w:rPr>
                <w:sz w:val="20"/>
                <w:szCs w:val="20"/>
              </w:rPr>
            </w:pPr>
            <w:r w:rsidRPr="009149F2">
              <w:rPr>
                <w:sz w:val="18"/>
                <w:szCs w:val="18"/>
              </w:rPr>
              <w:t>I used Anthropic's Claude AI to code the visualizations of the embedding data</w:t>
            </w:r>
            <w:r w:rsidR="0068555D" w:rsidRPr="0063636D">
              <w:rPr>
                <w:sz w:val="18"/>
                <w:szCs w:val="18"/>
              </w:rPr>
              <w:t>.</w:t>
            </w:r>
          </w:p>
        </w:tc>
      </w:tr>
    </w:tbl>
    <w:p w14:paraId="25B7B386" w14:textId="0B10018D" w:rsidR="0017278C" w:rsidRDefault="0017278C" w:rsidP="007F7735">
      <w:pPr>
        <w:pStyle w:val="Heading2"/>
      </w:pPr>
      <w:r>
        <w:t>Interactive Visualizations</w:t>
      </w:r>
    </w:p>
    <w:p w14:paraId="29F6FA9B" w14:textId="77777777" w:rsidR="0017278C" w:rsidRDefault="0017278C" w:rsidP="0017278C">
      <w:r>
        <w:rPr>
          <w:sz w:val="22"/>
          <w:szCs w:val="22"/>
        </w:rPr>
        <w:t>To facilitate exploring the word embeddings, I used Claude to code interactive display interfaces (in the form of standalone HTML webpages) that allow a user to search for words and their nearest neighbors in the embedding space.</w:t>
      </w:r>
    </w:p>
    <w:p w14:paraId="6610D840" w14:textId="77777777" w:rsidR="0085671D" w:rsidRDefault="0085671D" w:rsidP="0085671D">
      <w:pPr>
        <w:keepNext/>
      </w:pPr>
      <w:r w:rsidRPr="0085671D">
        <w:rPr>
          <w:b/>
          <w:bCs/>
          <w:noProof/>
        </w:rPr>
        <w:lastRenderedPageBreak/>
        <w:drawing>
          <wp:inline distT="0" distB="0" distL="0" distR="0" wp14:anchorId="336846D4" wp14:editId="42721373">
            <wp:extent cx="5707359" cy="5308608"/>
            <wp:effectExtent l="114300" t="133350" r="122555" b="139700"/>
            <wp:docPr id="5" name="!!morph">
              <a:hlinkClick xmlns:a="http://schemas.openxmlformats.org/drawingml/2006/main" r:id="rId9"/>
              <a:extLst xmlns:a="http://schemas.openxmlformats.org/drawingml/2006/main">
                <a:ext uri="{FF2B5EF4-FFF2-40B4-BE49-F238E27FC236}">
                  <a16:creationId xmlns:a16="http://schemas.microsoft.com/office/drawing/2014/main" id="{251A98BA-41C1-83A4-0B1E-36F1D28B53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orph">
                      <a:hlinkClick r:id="rId9"/>
                      <a:extLst>
                        <a:ext uri="{FF2B5EF4-FFF2-40B4-BE49-F238E27FC236}">
                          <a16:creationId xmlns:a16="http://schemas.microsoft.com/office/drawing/2014/main" id="{251A98BA-41C1-83A4-0B1E-36F1D28B53E9}"/>
                        </a:ext>
                      </a:extLst>
                    </pic:cNvPr>
                    <pic:cNvPicPr>
                      <a:picLocks noChangeAspect="1"/>
                    </pic:cNvPicPr>
                  </pic:nvPicPr>
                  <pic:blipFill>
                    <a:blip r:embed="rId11">
                      <a:extLst>
                        <a:ext uri="{28A0092B-C50C-407E-A947-70E740481C1C}">
                          <a14:useLocalDpi xmlns:a14="http://schemas.microsoft.com/office/drawing/2010/main" val="0"/>
                        </a:ext>
                      </a:extLst>
                    </a:blip>
                    <a:srcRect/>
                    <a:stretch/>
                  </pic:blipFill>
                  <pic:spPr>
                    <a:xfrm>
                      <a:off x="0" y="0"/>
                      <a:ext cx="5707359" cy="5308608"/>
                    </a:xfrm>
                    <a:prstGeom prst="rect">
                      <a:avLst/>
                    </a:prstGeom>
                    <a:effectLst>
                      <a:outerShdw blurRad="63500" sx="102000" sy="102000" algn="ctr" rotWithShape="0">
                        <a:prstClr val="black">
                          <a:alpha val="40000"/>
                        </a:prstClr>
                      </a:outerShdw>
                    </a:effectLst>
                  </pic:spPr>
                </pic:pic>
              </a:graphicData>
            </a:graphic>
          </wp:inline>
        </w:drawing>
      </w:r>
    </w:p>
    <w:p w14:paraId="3A45FC90" w14:textId="763796B8" w:rsidR="0017278C" w:rsidRPr="00B21A80" w:rsidRDefault="0085671D" w:rsidP="0085671D">
      <w:pPr>
        <w:pStyle w:val="Caption"/>
        <w:rPr>
          <w:b/>
          <w:bCs/>
          <w:sz w:val="20"/>
          <w:szCs w:val="20"/>
        </w:rPr>
      </w:pPr>
      <w:r w:rsidRPr="00B21A80">
        <w:rPr>
          <w:sz w:val="20"/>
          <w:szCs w:val="20"/>
        </w:rPr>
        <w:t xml:space="preserve">Screen </w:t>
      </w:r>
      <w:proofErr w:type="gramStart"/>
      <w:r w:rsidRPr="00B21A80">
        <w:rPr>
          <w:sz w:val="20"/>
          <w:szCs w:val="20"/>
        </w:rPr>
        <w:t>capture</w:t>
      </w:r>
      <w:proofErr w:type="gramEnd"/>
      <w:r w:rsidRPr="00B21A80">
        <w:rPr>
          <w:sz w:val="20"/>
          <w:szCs w:val="20"/>
        </w:rPr>
        <w:t xml:space="preserve"> of </w:t>
      </w:r>
      <w:r w:rsidR="00D93966" w:rsidRPr="00B21A80">
        <w:rPr>
          <w:sz w:val="20"/>
          <w:szCs w:val="20"/>
        </w:rPr>
        <w:t>interactive</w:t>
      </w:r>
      <w:r w:rsidRPr="00B21A80">
        <w:rPr>
          <w:sz w:val="20"/>
          <w:szCs w:val="20"/>
        </w:rPr>
        <w:t xml:space="preserve"> visualization interface for my word embedding models. Users can search for words and their nearest neighbors in the embedding space.</w:t>
      </w:r>
    </w:p>
    <w:p w14:paraId="4105B046" w14:textId="01409599" w:rsidR="00E34A99" w:rsidRDefault="00E2457D" w:rsidP="007F7735">
      <w:pPr>
        <w:pStyle w:val="Heading2"/>
      </w:pPr>
      <w:r>
        <w:t xml:space="preserve">Why </w:t>
      </w:r>
      <w:proofErr w:type="spellStart"/>
      <w:r w:rsidR="007F7735">
        <w:t>GloVE</w:t>
      </w:r>
      <w:proofErr w:type="spellEnd"/>
      <w:r w:rsidR="007F7735">
        <w:t xml:space="preserve"> </w:t>
      </w:r>
      <w:r>
        <w:t>instead of</w:t>
      </w:r>
      <w:r w:rsidR="007F7735">
        <w:t xml:space="preserve"> Word2Vec Embedding</w:t>
      </w:r>
      <w:r>
        <w:t>?</w:t>
      </w:r>
    </w:p>
    <w:p w14:paraId="2CE1A9B2" w14:textId="50325C28" w:rsidR="00E13B86" w:rsidRDefault="007F7735" w:rsidP="003C01DD">
      <w:pPr>
        <w:spacing w:after="120"/>
      </w:pPr>
      <w:proofErr w:type="spellStart"/>
      <w:r>
        <w:t>GloVE</w:t>
      </w:r>
      <w:proofErr w:type="spellEnd"/>
      <w:r>
        <w:t xml:space="preserve"> (Global Vectors for Word Representation) is </w:t>
      </w:r>
      <w:r w:rsidR="00187E44">
        <w:t>a word embedding algorithm from the Stanford Natural Language Processing Group that trains word vectors based on “</w:t>
      </w:r>
      <w:r w:rsidR="00187E44" w:rsidRPr="00187E44">
        <w:t>aggregated global word-word co-occurrence statistics from a corpus</w:t>
      </w:r>
      <w:r w:rsidR="00187E44">
        <w:t xml:space="preserve">” </w:t>
      </w:r>
      <w:r w:rsidR="00187E44">
        <w:fldChar w:fldCharType="begin"/>
      </w:r>
      <w:r w:rsidR="00356E2C">
        <w:instrText xml:space="preserve"> ADDIN ZOTERO_ITEM CSL_CITATION {"citationID":"yqib78r7","properties":{"formattedCitation":"(Pennington et al.)","plainCitation":"(Pennington et al.)","noteIndex":0},"citationItems":[{"id":8248,"uris":["http://zotero.org/users/22837/items/CSDHG2QA"],"itemData":{"id":8248,"type":"webpage","abstract":"GloVe is an unsupervised learning algorithm for obtaining vector representations for words. Training is performed on aggregated global word-word co-occurrence statistics from a corpus, and the resulting representations showcase interesting linear substructures of the word vector space.","container-title":"Stanford Natural Language Processing Group","language":"en","title":"GloVe: Global Vectors for Word Representation","title-short":"GloVe","URL":"https://nlp.stanford.edu/projects/glove/","author":[{"family":"Pennington","given":"Jeffrey"},{"family":"Socher","given":"Richard"},{"family":"Manning","given":"Christopher D."}],"accessed":{"date-parts":[["2025",8,23]]},"issued":{"date-parts":[["2014",8]]}}}],"schema":"https://github.com/citation-style-language/schema/raw/master/csl-citation.json"} </w:instrText>
      </w:r>
      <w:r w:rsidR="00187E44">
        <w:fldChar w:fldCharType="separate"/>
      </w:r>
      <w:r w:rsidR="00187E44" w:rsidRPr="00187E44">
        <w:rPr>
          <w:rFonts w:ascii="Aptos" w:hAnsi="Aptos"/>
        </w:rPr>
        <w:t>(Pennington et al.)</w:t>
      </w:r>
      <w:r w:rsidR="00187E44">
        <w:fldChar w:fldCharType="end"/>
      </w:r>
      <w:r w:rsidR="000C2C40">
        <w:t xml:space="preserve">. </w:t>
      </w:r>
      <w:r w:rsidR="008A7DC6">
        <w:t xml:space="preserve">As the word </w:t>
      </w:r>
      <w:r w:rsidR="008A7DC6" w:rsidRPr="008A7DC6">
        <w:rPr>
          <w:i/>
          <w:iCs/>
        </w:rPr>
        <w:t>global</w:t>
      </w:r>
      <w:r w:rsidR="008A7DC6">
        <w:t xml:space="preserve"> indicates, GloVe is sensitive to the overall context of language in a corpus in learning to embed words in relation others in a high-dimension mathematical space.</w:t>
      </w:r>
      <w:r w:rsidR="008A7DC6">
        <w:br/>
      </w:r>
      <w:r w:rsidR="008A7DC6">
        <w:br/>
      </w:r>
      <w:r w:rsidR="00AD3661">
        <w:t>B</w:t>
      </w:r>
      <w:r w:rsidR="000C2C40">
        <w:t xml:space="preserve">y contrast, </w:t>
      </w:r>
      <w:r w:rsidR="006A2477">
        <w:t>the word embedding algorithm “</w:t>
      </w:r>
      <w:r w:rsidR="000C2C40">
        <w:t>word2vec</w:t>
      </w:r>
      <w:r w:rsidR="006A2477">
        <w:t>”</w:t>
      </w:r>
      <w:r w:rsidR="000C2C40">
        <w:t xml:space="preserve"> </w:t>
      </w:r>
      <w:r w:rsidR="006A2477">
        <w:t xml:space="preserve">in the TensorFlow </w:t>
      </w:r>
      <w:r w:rsidR="00EB00C5">
        <w:t>machine-</w:t>
      </w:r>
      <w:r w:rsidR="00EB00C5">
        <w:lastRenderedPageBreak/>
        <w:t xml:space="preserve">learning framework </w:t>
      </w:r>
      <w:r w:rsidR="000C2C40">
        <w:t xml:space="preserve">is more sensitive to the local rather than global context of discourse in a corpus </w:t>
      </w:r>
      <w:r w:rsidR="000C2C40">
        <w:fldChar w:fldCharType="begin"/>
      </w:r>
      <w:r w:rsidR="005910A3">
        <w:instrText xml:space="preserve"> ADDIN ZOTERO_ITEM CSL_CITATION {"citationID":"3Az6juA6","properties":{"formattedCitation":"(TensorFlow)","plainCitation":"(TensorFlow)","noteIndex":0},"citationItems":[{"id":8249,"uris":["http://zotero.org/users/22837/items/75VF6IVV"],"itemData":{"id":8249,"type":"webpage","container-title":"TensorFlow","language":"en","title":"word2vec | Text","URL":"https://www.tensorflow.org/text/tutorials/word2vec","author":[{"literal":"TensorFlow"}],"accessed":{"date-parts":[["2025",8,23]]},"issued":{"date-parts":[["2024",7,19]]}}}],"schema":"https://github.com/citation-style-language/schema/raw/master/csl-citation.json"} </w:instrText>
      </w:r>
      <w:r w:rsidR="000C2C40">
        <w:fldChar w:fldCharType="separate"/>
      </w:r>
      <w:r w:rsidR="005910A3" w:rsidRPr="005910A3">
        <w:rPr>
          <w:rFonts w:ascii="Aptos" w:hAnsi="Aptos"/>
        </w:rPr>
        <w:t>(TensorFlow)</w:t>
      </w:r>
      <w:r w:rsidR="000C2C40">
        <w:fldChar w:fldCharType="end"/>
      </w:r>
      <w:r w:rsidR="000C2C40">
        <w:t>.</w:t>
      </w:r>
    </w:p>
    <w:p w14:paraId="328472EF" w14:textId="1A625F17" w:rsidR="009679B1" w:rsidRDefault="003D3D42" w:rsidP="003C01DD">
      <w:pPr>
        <w:spacing w:after="120"/>
      </w:pPr>
      <w:r>
        <w:t xml:space="preserve">I created both GloVe and word2vec embeddings of my corpora and found that GloVe is clearly preferable for my purposes. Because my corpora are relatively </w:t>
      </w:r>
      <w:proofErr w:type="gramStart"/>
      <w:r>
        <w:t>small, and</w:t>
      </w:r>
      <w:proofErr w:type="gramEnd"/>
      <w:r>
        <w:t xml:space="preserve"> also contain only research articles (</w:t>
      </w:r>
      <w:r w:rsidR="008A7DC6">
        <w:t>often</w:t>
      </w:r>
      <w:r>
        <w:t xml:space="preserve"> in technical, medical, and similar fields </w:t>
      </w:r>
      <w:r w:rsidR="00BF3B7E">
        <w:t>that use</w:t>
      </w:r>
      <w:r w:rsidR="00E2457D">
        <w:t xml:space="preserve"> </w:t>
      </w:r>
      <w:r>
        <w:t xml:space="preserve">specialized technical language), </w:t>
      </w:r>
      <w:r w:rsidR="00AC611A">
        <w:t xml:space="preserve">word2vec embeddings </w:t>
      </w:r>
      <w:r w:rsidR="00BF3B7E">
        <w:t>were</w:t>
      </w:r>
      <w:r w:rsidR="00AC611A">
        <w:t xml:space="preserve"> “overfitted” to specialized language. </w:t>
      </w:r>
      <w:r w:rsidR="003332A0">
        <w:t xml:space="preserve">For example, the nearest neighbors of </w:t>
      </w:r>
      <w:r w:rsidR="003332A0" w:rsidRPr="003332A0">
        <w:rPr>
          <w:i/>
          <w:iCs/>
        </w:rPr>
        <w:t>truth</w:t>
      </w:r>
      <w:r w:rsidR="003332A0">
        <w:t xml:space="preserve"> in a word2vec model of my </w:t>
      </w:r>
      <w:proofErr w:type="spellStart"/>
      <w:r w:rsidR="003332A0">
        <w:t>WoS</w:t>
      </w:r>
      <w:proofErr w:type="spellEnd"/>
      <w:r w:rsidR="003332A0">
        <w:t xml:space="preserve"> core corpus </w:t>
      </w:r>
      <w:proofErr w:type="gramStart"/>
      <w:r w:rsidR="00BF3B7E">
        <w:t>we</w:t>
      </w:r>
      <w:r w:rsidR="00241892">
        <w:t>re</w:t>
      </w:r>
      <w:r w:rsidR="00EE778D">
        <w:t>:</w:t>
      </w:r>
      <w:proofErr w:type="gramEnd"/>
      <w:r w:rsidR="00241892">
        <w:t xml:space="preserve"> </w:t>
      </w:r>
      <w:r w:rsidR="003332A0" w:rsidRPr="00F84AE4">
        <w:rPr>
          <w:i/>
          <w:iCs/>
        </w:rPr>
        <w:t>ophthalmic</w:t>
      </w:r>
      <w:r w:rsidR="003332A0">
        <w:t xml:space="preserve">, </w:t>
      </w:r>
      <w:proofErr w:type="spellStart"/>
      <w:r w:rsidR="003332A0" w:rsidRPr="00F84AE4">
        <w:rPr>
          <w:i/>
          <w:iCs/>
        </w:rPr>
        <w:t>tl</w:t>
      </w:r>
      <w:proofErr w:type="spellEnd"/>
      <w:r w:rsidR="003332A0">
        <w:t xml:space="preserve">, </w:t>
      </w:r>
      <w:r w:rsidR="003332A0" w:rsidRPr="00F84AE4">
        <w:rPr>
          <w:i/>
          <w:iCs/>
        </w:rPr>
        <w:t>volume</w:t>
      </w:r>
      <w:r w:rsidR="003332A0">
        <w:t xml:space="preserve">, </w:t>
      </w:r>
      <w:r w:rsidR="003332A0" w:rsidRPr="00F84AE4">
        <w:rPr>
          <w:i/>
          <w:iCs/>
        </w:rPr>
        <w:t>breast</w:t>
      </w:r>
      <w:r w:rsidR="003332A0">
        <w:t xml:space="preserve">, </w:t>
      </w:r>
      <w:proofErr w:type="spellStart"/>
      <w:r w:rsidR="003332A0" w:rsidRPr="00F84AE4">
        <w:rPr>
          <w:i/>
          <w:iCs/>
        </w:rPr>
        <w:t>dnn</w:t>
      </w:r>
      <w:proofErr w:type="spellEnd"/>
      <w:r w:rsidR="003332A0">
        <w:t xml:space="preserve">, and </w:t>
      </w:r>
      <w:r w:rsidR="003332A0" w:rsidRPr="00F84AE4">
        <w:rPr>
          <w:i/>
          <w:iCs/>
        </w:rPr>
        <w:t>ray</w:t>
      </w:r>
      <w:r w:rsidR="003332A0">
        <w:t>.</w:t>
      </w:r>
      <w:r w:rsidR="008F069B">
        <w:t xml:space="preserve"> (On “overfitting,” see </w:t>
      </w:r>
      <w:r w:rsidR="008F069B">
        <w:fldChar w:fldCharType="begin"/>
      </w:r>
      <w:r w:rsidR="005910A3">
        <w:instrText xml:space="preserve"> ADDIN ZOTERO_ITEM CSL_CITATION {"citationID":"0xZfXdaN","properties":{"formattedCitation":"(Wikipedia)","plainCitation":"(Wikipedia)","dontUpdate":true,"noteIndex":0},"citationItems":[{"id":8250,"uris":["http://zotero.org/users/22837/items/QS89FT5D"],"itemData":{"id":8250,"type":"entry-encyclopedia","abstract":"In mathematical modeling, overfitting is \"the production of an analysis that corresponds too closely or exactly to a particular set of data, and may therefore fail to fit to additional data or predict future observations reliably\". An overfitted model is a mathematical model that contains more parameters than can be justified by the data. In the special case of a model that consists of a polynomial function, these parameters represent the degree of a polynomial. The essence of overfitting is unknowingly to extract some of the residual variation (i.e., the noise) as if that variation represents underlying model structure.","container-title":"Wikipedia","language":"en","license":"Creative Commons Attribution-ShareAlike License","note":"Page Version ID: 1305291387","source":"Wikipedia","title":"Overfitting","URL":"https://en.wikipedia.org/w/index.php?title=Overfitting&amp;oldid=1305291387","author":[{"literal":"Wikipedia"}],"accessed":{"date-parts":[["2025",8,23]]},"issued":{"date-parts":[["2025",8,11]]}}}],"schema":"https://github.com/citation-style-language/schema/raw/master/csl-citation.json"} </w:instrText>
      </w:r>
      <w:r w:rsidR="008F069B">
        <w:fldChar w:fldCharType="separate"/>
      </w:r>
      <w:r w:rsidR="008F069B" w:rsidRPr="008F069B">
        <w:rPr>
          <w:rFonts w:ascii="Aptos" w:hAnsi="Aptos"/>
        </w:rPr>
        <w:t>Wikipedia)</w:t>
      </w:r>
      <w:r w:rsidR="008F069B">
        <w:fldChar w:fldCharType="end"/>
      </w:r>
      <w:r w:rsidR="00E13B86">
        <w:t>.</w:t>
      </w:r>
    </w:p>
    <w:p w14:paraId="6476024C" w14:textId="1A226EBF" w:rsidR="00E13B86" w:rsidRDefault="00E13B86" w:rsidP="003332A0">
      <w:pPr>
        <w:spacing w:after="0"/>
      </w:pPr>
      <w:r>
        <w:t xml:space="preserve">I thus chose to use </w:t>
      </w:r>
      <w:proofErr w:type="spellStart"/>
      <w:r>
        <w:t>GloVE</w:t>
      </w:r>
      <w:proofErr w:type="spellEnd"/>
      <w:r>
        <w:t xml:space="preserve"> models </w:t>
      </w:r>
      <w:r w:rsidR="003C01DD">
        <w:t>to analyze</w:t>
      </w:r>
      <w:r>
        <w:t xml:space="preserve"> </w:t>
      </w:r>
      <w:r w:rsidR="00AD3661">
        <w:t>my</w:t>
      </w:r>
      <w:r>
        <w:t xml:space="preserve"> corpora.</w:t>
      </w:r>
    </w:p>
    <w:p w14:paraId="402258F4" w14:textId="17FC3FD4" w:rsidR="00E13B86" w:rsidRDefault="00E13B86" w:rsidP="00E13B86">
      <w:pPr>
        <w:pStyle w:val="Heading2"/>
      </w:pPr>
      <w:r>
        <w:t>To Fine-Tun</w:t>
      </w:r>
      <w:r w:rsidR="00552B35">
        <w:t>e</w:t>
      </w:r>
      <w:r>
        <w:t xml:space="preserve"> or Not?</w:t>
      </w:r>
    </w:p>
    <w:p w14:paraId="542EAAD6" w14:textId="77777777" w:rsidR="004417BF" w:rsidRDefault="00356E2C" w:rsidP="008A08FF">
      <w:pPr>
        <w:spacing w:after="120"/>
      </w:pPr>
      <w:r>
        <w:t xml:space="preserve">I </w:t>
      </w:r>
      <w:r w:rsidR="00840F14">
        <w:t xml:space="preserve">first </w:t>
      </w:r>
      <w:r>
        <w:t xml:space="preserve">created </w:t>
      </w:r>
      <w:r w:rsidR="00EB394E">
        <w:t xml:space="preserve">a pair of </w:t>
      </w:r>
      <w:r>
        <w:t xml:space="preserve">GloVe embedding models </w:t>
      </w:r>
      <w:r w:rsidR="00241892">
        <w:t xml:space="preserve">trained just on my </w:t>
      </w:r>
      <w:r w:rsidR="00EB394E">
        <w:t xml:space="preserve">two </w:t>
      </w:r>
      <w:r w:rsidR="00241892">
        <w:t>corpora.</w:t>
      </w:r>
      <w:r w:rsidR="00CC66B0">
        <w:t xml:space="preserve"> </w:t>
      </w:r>
      <w:r w:rsidR="00437923">
        <w:t>T</w:t>
      </w:r>
      <w:r w:rsidR="00241892">
        <w:t xml:space="preserve">hen </w:t>
      </w:r>
      <w:r w:rsidR="00437923">
        <w:t xml:space="preserve">I </w:t>
      </w:r>
      <w:r w:rsidR="00241892">
        <w:t xml:space="preserve">created another </w:t>
      </w:r>
      <w:r w:rsidR="00D547AC">
        <w:t>pair</w:t>
      </w:r>
      <w:r w:rsidR="00EB394E">
        <w:t xml:space="preserve"> of </w:t>
      </w:r>
      <w:r w:rsidR="00613F0C">
        <w:t>model</w:t>
      </w:r>
      <w:r w:rsidR="00EB394E">
        <w:t xml:space="preserve">s </w:t>
      </w:r>
      <w:r w:rsidR="00840F14">
        <w:t xml:space="preserve">by “fine tuning” with my corpora </w:t>
      </w:r>
      <w:r w:rsidR="0093307B">
        <w:t xml:space="preserve">a </w:t>
      </w:r>
      <w:r w:rsidR="00840F14">
        <w:t xml:space="preserve">pretrained </w:t>
      </w:r>
      <w:r>
        <w:t>GloVe model</w:t>
      </w:r>
      <w:r w:rsidR="00840F14">
        <w:t xml:space="preserve">, </w:t>
      </w:r>
      <w:r w:rsidR="00CC66B0">
        <w:t xml:space="preserve"> “</w:t>
      </w:r>
      <w:r>
        <w:t>glove.6B.300d</w:t>
      </w:r>
      <w:r w:rsidR="002A69D4">
        <w:t>.</w:t>
      </w:r>
      <w:r w:rsidR="00CC66B0">
        <w:t>”</w:t>
      </w:r>
      <w:r w:rsidR="00840F14" w:rsidRPr="00840F14">
        <w:t xml:space="preserve"> </w:t>
      </w:r>
      <w:r w:rsidR="002A69D4">
        <w:t xml:space="preserve">Glove.6B.300d </w:t>
      </w:r>
      <w:r w:rsidR="0093307B">
        <w:t xml:space="preserve">is </w:t>
      </w:r>
      <w:r w:rsidR="00840F14">
        <w:t>based on a vastly larger text collection</w:t>
      </w:r>
      <w:r w:rsidR="002A69D4">
        <w:t xml:space="preserve">: </w:t>
      </w:r>
      <w:r w:rsidR="00840F14">
        <w:t xml:space="preserve">the </w:t>
      </w:r>
      <w:r w:rsidR="00840F14" w:rsidRPr="00356E2C">
        <w:t xml:space="preserve">Wikipedia 2014 </w:t>
      </w:r>
      <w:r w:rsidR="00840F14">
        <w:t>+</w:t>
      </w:r>
      <w:r w:rsidR="00840F14" w:rsidRPr="00356E2C">
        <w:t xml:space="preserve"> </w:t>
      </w:r>
      <w:proofErr w:type="spellStart"/>
      <w:r w:rsidR="00840F14" w:rsidRPr="00356E2C">
        <w:t>Gigaword</w:t>
      </w:r>
      <w:proofErr w:type="spellEnd"/>
      <w:r w:rsidR="00840F14" w:rsidRPr="00356E2C">
        <w:t xml:space="preserve"> 5</w:t>
      </w:r>
      <w:r w:rsidR="00840F14">
        <w:t xml:space="preserve"> dataset </w:t>
      </w:r>
      <w:r w:rsidR="002A69D4">
        <w:t>(</w:t>
      </w:r>
      <w:r w:rsidR="00840F14">
        <w:fldChar w:fldCharType="begin"/>
      </w:r>
      <w:r w:rsidR="00056F0C">
        <w:instrText xml:space="preserve"> ADDIN ZOTERO_ITEM CSL_CITATION {"citationID":"jHMeAOMf","properties":{"formattedCitation":"(Bernhard; Pennington et al.)","plainCitation":"(Bernhard; Pennington et al.)","dontUpdate":true,"noteIndex":0},"citationItems":[{"id":9607,"uris":["http://zotero.org/users/22837/items/MPR49C4L"],"itemData":{"id":9607,"type":"dataset","abstract":"GloVe 6B word embeddings from https://nlp.stanford.edu/projects/glove/ (Wikipedia 2014 + Gigaword 5: 6B tokens, 400K vocab, uncased, 50d, 100d, 200d, &amp; 300d vectors), split into single files, converted to gensim's binary word2vec format and zip-compressed (LZMA).","archive":"Zenodo","DOI":"10.5281/zenodo.4925375","language":"en","title":"GloVe 6B Vectors","version":"1.2","author":[{"family":"Bernhard","given":"Liebi"}],"issued":{"date-parts":[["2021",6,10]]}}},{"id":8248,"uris":["http://zotero.org/users/22837/items/CSDHG2QA"],"itemData":{"id":8248,"type":"webpage","abstract":"GloVe is an unsupervised learning algorithm for obtaining vector representations for words. Training is performed on aggregated global word-word co-occurrence statistics from a corpus, and the resulting representations showcase interesting linear substructures of the word vector space.","container-title":"Stanford Natural Language Processing Group","language":"en","title":"GloVe: Global Vectors for Word Representation","title-short":"GloVe","URL":"https://nlp.stanford.edu/projects/glove/","author":[{"family":"Pennington","given":"Jeffrey"},{"family":"Socher","given":"Richard"},{"family":"Manning","given":"Christopher D."}],"accessed":{"date-parts":[["2025",8,23]]},"issued":{"date-parts":[["2014",8]]}}}],"schema":"https://github.com/citation-style-language/schema/raw/master/csl-citation.json"} </w:instrText>
      </w:r>
      <w:r w:rsidR="00840F14">
        <w:fldChar w:fldCharType="separate"/>
      </w:r>
      <w:r w:rsidR="00056F0C" w:rsidRPr="00056F0C">
        <w:rPr>
          <w:rFonts w:ascii="Aptos" w:hAnsi="Aptos"/>
        </w:rPr>
        <w:t>Bernhard; Pennington et al.)</w:t>
      </w:r>
      <w:r w:rsidR="00840F14">
        <w:fldChar w:fldCharType="end"/>
      </w:r>
      <w:r w:rsidR="00056F0C">
        <w:t>.</w:t>
      </w:r>
    </w:p>
    <w:p w14:paraId="1641C3BB" w14:textId="3CB45687" w:rsidR="00AD42C7" w:rsidRDefault="00EB394E" w:rsidP="008A08FF">
      <w:pPr>
        <w:spacing w:after="120"/>
      </w:pPr>
      <w:r>
        <w:t>To</w:t>
      </w:r>
      <w:r w:rsidR="00241892">
        <w:t xml:space="preserve"> compare the two </w:t>
      </w:r>
      <w:r w:rsidR="002A69D4">
        <w:t>kinds</w:t>
      </w:r>
      <w:r w:rsidR="00241892">
        <w:t xml:space="preserve"> of models</w:t>
      </w:r>
      <w:r w:rsidR="00D547AC">
        <w:t xml:space="preserve">, I </w:t>
      </w:r>
      <w:r w:rsidR="004417BF">
        <w:t>sampled in</w:t>
      </w:r>
      <w:r w:rsidR="000F4941">
        <w:t xml:space="preserve"> each </w:t>
      </w:r>
      <w:r w:rsidR="004417BF">
        <w:t xml:space="preserve">model </w:t>
      </w:r>
      <w:r w:rsidR="00535375">
        <w:t xml:space="preserve"> </w:t>
      </w:r>
      <w:r w:rsidR="00356E2C">
        <w:t xml:space="preserve">the 10 nearest </w:t>
      </w:r>
      <w:r w:rsidR="0093307B">
        <w:t xml:space="preserve">embedding </w:t>
      </w:r>
      <w:r w:rsidR="00356E2C">
        <w:t xml:space="preserve">neighbors of words related to </w:t>
      </w:r>
      <w:r w:rsidR="0093307B">
        <w:t xml:space="preserve">some of the </w:t>
      </w:r>
      <w:r w:rsidR="00356E2C">
        <w:t>epistemic values</w:t>
      </w:r>
      <w:r w:rsidR="009679B1">
        <w:t xml:space="preserve"> </w:t>
      </w:r>
      <w:r w:rsidR="00356E2C">
        <w:t>I was interested in</w:t>
      </w:r>
      <w:r w:rsidR="000F4941">
        <w:t xml:space="preserve">. </w:t>
      </w:r>
      <w:r w:rsidR="0093307B">
        <w:t>The models made by fine-tuning the pre-trained GloVe model were clearly better for interpretive purposes. By contrast, t</w:t>
      </w:r>
      <w:r w:rsidR="000F4941">
        <w:t xml:space="preserve">he </w:t>
      </w:r>
      <w:r w:rsidR="0093307B">
        <w:t xml:space="preserve">embedding </w:t>
      </w:r>
      <w:r w:rsidR="000F4941">
        <w:t>mode</w:t>
      </w:r>
      <w:r w:rsidR="00AD42C7">
        <w:t>l</w:t>
      </w:r>
      <w:r w:rsidR="000F4941">
        <w:t xml:space="preserve">s trained </w:t>
      </w:r>
      <w:r w:rsidR="00535375">
        <w:t>only</w:t>
      </w:r>
      <w:r w:rsidR="000F4941">
        <w:t xml:space="preserve"> on my corpora produced nearest neighbors that were </w:t>
      </w:r>
      <w:r w:rsidR="00356E2C">
        <w:t>“overfitted” to specialized research article language and technical terms</w:t>
      </w:r>
      <w:r w:rsidR="000F4941">
        <w:t xml:space="preserve">. For example, the nearest neighbors of </w:t>
      </w:r>
      <w:r w:rsidR="000F4941" w:rsidRPr="009679B1">
        <w:rPr>
          <w:i/>
          <w:iCs/>
        </w:rPr>
        <w:t>true</w:t>
      </w:r>
      <w:r w:rsidR="000F4941">
        <w:t xml:space="preserve"> </w:t>
      </w:r>
      <w:r w:rsidR="00451C8D">
        <w:t>included</w:t>
      </w:r>
      <w:r w:rsidR="000F4941">
        <w:t xml:space="preserve">: </w:t>
      </w:r>
      <w:r w:rsidR="000F4941" w:rsidRPr="009679B1">
        <w:rPr>
          <w:i/>
          <w:iCs/>
        </w:rPr>
        <w:t>false</w:t>
      </w:r>
      <w:r w:rsidR="000F4941">
        <w:t xml:space="preserve">, </w:t>
      </w:r>
      <w:r w:rsidR="000F4941" w:rsidRPr="009679B1">
        <w:rPr>
          <w:i/>
          <w:iCs/>
        </w:rPr>
        <w:t>positives</w:t>
      </w:r>
      <w:r w:rsidR="000F4941">
        <w:t xml:space="preserve">, </w:t>
      </w:r>
      <w:r w:rsidR="000F4941" w:rsidRPr="009679B1">
        <w:rPr>
          <w:i/>
          <w:iCs/>
        </w:rPr>
        <w:t>ground</w:t>
      </w:r>
      <w:r w:rsidR="000F4941">
        <w:t xml:space="preserve">, </w:t>
      </w:r>
      <w:r w:rsidR="000F4941" w:rsidRPr="009679B1">
        <w:rPr>
          <w:i/>
          <w:iCs/>
        </w:rPr>
        <w:t>positive</w:t>
      </w:r>
      <w:r w:rsidR="000F4941">
        <w:t xml:space="preserve">, </w:t>
      </w:r>
      <w:proofErr w:type="spellStart"/>
      <w:r w:rsidR="000F4941" w:rsidRPr="009679B1">
        <w:rPr>
          <w:i/>
          <w:iCs/>
        </w:rPr>
        <w:t>tn</w:t>
      </w:r>
      <w:proofErr w:type="spellEnd"/>
      <w:r w:rsidR="000F4941">
        <w:t xml:space="preserve">, </w:t>
      </w:r>
      <w:r w:rsidR="000F4941" w:rsidRPr="009679B1">
        <w:rPr>
          <w:i/>
          <w:iCs/>
        </w:rPr>
        <w:t>indicating</w:t>
      </w:r>
      <w:r w:rsidR="000F4941">
        <w:t xml:space="preserve">, </w:t>
      </w:r>
      <w:proofErr w:type="spellStart"/>
      <w:r w:rsidR="000F4941" w:rsidRPr="009679B1">
        <w:rPr>
          <w:i/>
          <w:iCs/>
        </w:rPr>
        <w:t>xm</w:t>
      </w:r>
      <w:proofErr w:type="spellEnd"/>
      <w:r w:rsidR="000F4941">
        <w:t xml:space="preserve">, </w:t>
      </w:r>
      <w:proofErr w:type="spellStart"/>
      <w:r w:rsidR="000F4941" w:rsidRPr="009679B1">
        <w:rPr>
          <w:i/>
          <w:iCs/>
        </w:rPr>
        <w:t>multimodal_genai</w:t>
      </w:r>
      <w:proofErr w:type="spellEnd"/>
      <w:r w:rsidR="000F4941">
        <w:t xml:space="preserve">, </w:t>
      </w:r>
      <w:r w:rsidR="000F4941" w:rsidRPr="009679B1">
        <w:rPr>
          <w:i/>
          <w:iCs/>
        </w:rPr>
        <w:t>negative</w:t>
      </w:r>
      <w:r w:rsidR="000F4941">
        <w:t xml:space="preserve">, </w:t>
      </w:r>
      <w:r w:rsidR="000F4941" w:rsidRPr="009679B1">
        <w:rPr>
          <w:i/>
          <w:iCs/>
        </w:rPr>
        <w:t>feature</w:t>
      </w:r>
      <w:r w:rsidR="000F4941">
        <w:t xml:space="preserve">.) </w:t>
      </w:r>
    </w:p>
    <w:p w14:paraId="6E92D651" w14:textId="236BA06D" w:rsidR="009679B1" w:rsidRDefault="00451C8D" w:rsidP="00AD42C7">
      <w:pPr>
        <w:spacing w:after="120"/>
      </w:pPr>
      <w:r>
        <w:t>I</w:t>
      </w:r>
      <w:r w:rsidR="009679B1">
        <w:t xml:space="preserve"> thus </w:t>
      </w:r>
      <w:r>
        <w:t xml:space="preserve">relied on the fine-tuned pre-trained models for </w:t>
      </w:r>
      <w:r w:rsidR="000F4941">
        <w:t>my interpretive work</w:t>
      </w:r>
      <w:r>
        <w:t xml:space="preserve"> (though at times I consulted the overfitted models to corroborate observations).</w:t>
      </w:r>
      <w:r w:rsidR="009679B1">
        <w:t xml:space="preserve"> </w:t>
      </w:r>
    </w:p>
    <w:p w14:paraId="297A7E47" w14:textId="76CE09CC" w:rsidR="00187E44" w:rsidRDefault="00187E44" w:rsidP="00187E44">
      <w:pPr>
        <w:pStyle w:val="Heading2"/>
        <w:spacing w:line="240" w:lineRule="auto"/>
      </w:pPr>
      <w:r>
        <w:t>Works Cited</w:t>
      </w:r>
    </w:p>
    <w:p w14:paraId="4E327F25" w14:textId="77777777" w:rsidR="00D36ED1" w:rsidRPr="00D36ED1" w:rsidRDefault="00187E44" w:rsidP="00D36ED1">
      <w:pPr>
        <w:pStyle w:val="Bibliography"/>
        <w:rPr>
          <w:rFonts w:ascii="Aptos" w:hAnsi="Aptos"/>
        </w:rPr>
      </w:pPr>
      <w:r>
        <w:fldChar w:fldCharType="begin"/>
      </w:r>
      <w:r w:rsidR="00D36ED1">
        <w:instrText xml:space="preserve"> ADDIN ZOTERO_BIBL {"uncited":[],"omitted":[],"custom":[]} CSL_BIBLIOGRAPHY </w:instrText>
      </w:r>
      <w:r>
        <w:fldChar w:fldCharType="separate"/>
      </w:r>
      <w:r w:rsidR="00D36ED1" w:rsidRPr="00D36ED1">
        <w:rPr>
          <w:rFonts w:ascii="Aptos" w:hAnsi="Aptos"/>
        </w:rPr>
        <w:t xml:space="preserve">Barnard, Joel. “What Are Word Embeddings?” </w:t>
      </w:r>
      <w:r w:rsidR="00D36ED1" w:rsidRPr="00D36ED1">
        <w:rPr>
          <w:rFonts w:ascii="Aptos" w:hAnsi="Aptos"/>
          <w:i/>
          <w:iCs/>
        </w:rPr>
        <w:t>IBM</w:t>
      </w:r>
      <w:r w:rsidR="00D36ED1" w:rsidRPr="00D36ED1">
        <w:rPr>
          <w:rFonts w:ascii="Aptos" w:hAnsi="Aptos"/>
        </w:rPr>
        <w:t>, 23 Jan. 2024, https://www.ibm.com/think/topics/word-embeddings.</w:t>
      </w:r>
    </w:p>
    <w:p w14:paraId="024492C6" w14:textId="77777777" w:rsidR="00D36ED1" w:rsidRPr="00D36ED1" w:rsidRDefault="00D36ED1" w:rsidP="00D36ED1">
      <w:pPr>
        <w:pStyle w:val="Bibliography"/>
        <w:rPr>
          <w:rFonts w:ascii="Aptos" w:hAnsi="Aptos"/>
        </w:rPr>
      </w:pPr>
      <w:r w:rsidRPr="00D36ED1">
        <w:rPr>
          <w:rFonts w:ascii="Aptos" w:hAnsi="Aptos"/>
        </w:rPr>
        <w:t>Bernhard, Liebi. “GloVe 6B Vectors.” Version 1.2, 10 June 2021, Zenodo, https://doi.org/10.5281/zenodo.4925375.</w:t>
      </w:r>
    </w:p>
    <w:p w14:paraId="1BBF71BA" w14:textId="77777777" w:rsidR="00D36ED1" w:rsidRPr="00D36ED1" w:rsidRDefault="00D36ED1" w:rsidP="00D36ED1">
      <w:pPr>
        <w:pStyle w:val="Bibliography"/>
        <w:rPr>
          <w:rFonts w:ascii="Aptos" w:hAnsi="Aptos"/>
        </w:rPr>
      </w:pPr>
      <w:r w:rsidRPr="00D36ED1">
        <w:rPr>
          <w:rFonts w:ascii="Aptos" w:hAnsi="Aptos"/>
        </w:rPr>
        <w:t xml:space="preserve">Liu, Alan. “AI Virtue: What Is Good Knowledge in the Age of Artificial Intelligence?” </w:t>
      </w:r>
      <w:r w:rsidRPr="00D36ED1">
        <w:rPr>
          <w:rFonts w:ascii="Aptos" w:hAnsi="Aptos"/>
          <w:i/>
          <w:iCs/>
        </w:rPr>
        <w:t>Modern Fiction Studies</w:t>
      </w:r>
      <w:r w:rsidRPr="00D36ED1">
        <w:rPr>
          <w:rFonts w:ascii="Aptos" w:hAnsi="Aptos"/>
        </w:rPr>
        <w:t>, forthcoming.</w:t>
      </w:r>
    </w:p>
    <w:p w14:paraId="1A7A9E1A" w14:textId="77777777" w:rsidR="00D36ED1" w:rsidRPr="00D36ED1" w:rsidRDefault="00D36ED1" w:rsidP="00D36ED1">
      <w:pPr>
        <w:pStyle w:val="Bibliography"/>
        <w:rPr>
          <w:rFonts w:ascii="Aptos" w:hAnsi="Aptos"/>
        </w:rPr>
      </w:pPr>
      <w:r w:rsidRPr="00D36ED1">
        <w:rPr>
          <w:rFonts w:ascii="Aptos" w:hAnsi="Aptos"/>
        </w:rPr>
        <w:lastRenderedPageBreak/>
        <w:t xml:space="preserve">McDowell, Tiffany. “When to Use Embeddings vs. Fine-Tuning in AI Models.” </w:t>
      </w:r>
      <w:r w:rsidRPr="00D36ED1">
        <w:rPr>
          <w:rFonts w:ascii="Aptos" w:hAnsi="Aptos"/>
          <w:i/>
          <w:iCs/>
        </w:rPr>
        <w:t>Telnyx Blog</w:t>
      </w:r>
      <w:r w:rsidRPr="00D36ED1">
        <w:rPr>
          <w:rFonts w:ascii="Aptos" w:hAnsi="Aptos"/>
        </w:rPr>
        <w:t>, 18 Dec. 2024, https://telnyx.com/resources/embedding-vs-fine-tuning.</w:t>
      </w:r>
    </w:p>
    <w:p w14:paraId="6D101865" w14:textId="77777777" w:rsidR="00D36ED1" w:rsidRPr="00D36ED1" w:rsidRDefault="00D36ED1" w:rsidP="00D36ED1">
      <w:pPr>
        <w:pStyle w:val="Bibliography"/>
        <w:rPr>
          <w:rFonts w:ascii="Aptos" w:hAnsi="Aptos"/>
        </w:rPr>
      </w:pPr>
      <w:r w:rsidRPr="00D36ED1">
        <w:rPr>
          <w:rFonts w:ascii="Aptos" w:hAnsi="Aptos"/>
        </w:rPr>
        <w:t xml:space="preserve">Pennington, Jeffrey, et al. “GloVe: Global Vectors for Word Representation.” </w:t>
      </w:r>
      <w:r w:rsidRPr="00D36ED1">
        <w:rPr>
          <w:rFonts w:ascii="Aptos" w:hAnsi="Aptos"/>
          <w:i/>
          <w:iCs/>
        </w:rPr>
        <w:t>Stanford Natural Language Processing Group</w:t>
      </w:r>
      <w:r w:rsidRPr="00D36ED1">
        <w:rPr>
          <w:rFonts w:ascii="Aptos" w:hAnsi="Aptos"/>
        </w:rPr>
        <w:t>, Aug. 2014, https://nlp.stanford.edu/projects/glove/.</w:t>
      </w:r>
    </w:p>
    <w:p w14:paraId="1D84C970" w14:textId="77777777" w:rsidR="00D36ED1" w:rsidRPr="00D36ED1" w:rsidRDefault="00D36ED1" w:rsidP="00D36ED1">
      <w:pPr>
        <w:pStyle w:val="Bibliography"/>
        <w:rPr>
          <w:rFonts w:ascii="Aptos" w:hAnsi="Aptos"/>
        </w:rPr>
      </w:pPr>
      <w:r w:rsidRPr="00D36ED1">
        <w:rPr>
          <w:rFonts w:ascii="Aptos" w:hAnsi="Aptos"/>
        </w:rPr>
        <w:t xml:space="preserve">Serrano, Luis. “What Are Word and Sentence Embeddings?” </w:t>
      </w:r>
      <w:r w:rsidRPr="00D36ED1">
        <w:rPr>
          <w:rFonts w:ascii="Aptos" w:hAnsi="Aptos"/>
          <w:i/>
          <w:iCs/>
        </w:rPr>
        <w:t>Cohere Blog</w:t>
      </w:r>
      <w:r w:rsidRPr="00D36ED1">
        <w:rPr>
          <w:rFonts w:ascii="Aptos" w:hAnsi="Aptos"/>
        </w:rPr>
        <w:t>, 2023, https://txt.cohere.com/sentence-word-embeddings/.</w:t>
      </w:r>
    </w:p>
    <w:p w14:paraId="0A309326" w14:textId="77777777" w:rsidR="00D36ED1" w:rsidRPr="00D36ED1" w:rsidRDefault="00D36ED1" w:rsidP="00D36ED1">
      <w:pPr>
        <w:pStyle w:val="Bibliography"/>
        <w:rPr>
          <w:rFonts w:ascii="Aptos" w:hAnsi="Aptos"/>
        </w:rPr>
      </w:pPr>
      <w:r w:rsidRPr="00D36ED1">
        <w:rPr>
          <w:rFonts w:ascii="Aptos" w:hAnsi="Aptos"/>
        </w:rPr>
        <w:t xml:space="preserve">TensorFlow. “Word2vec | Text.” </w:t>
      </w:r>
      <w:r w:rsidRPr="00D36ED1">
        <w:rPr>
          <w:rFonts w:ascii="Aptos" w:hAnsi="Aptos"/>
          <w:i/>
          <w:iCs/>
        </w:rPr>
        <w:t>TensorFlow</w:t>
      </w:r>
      <w:r w:rsidRPr="00D36ED1">
        <w:rPr>
          <w:rFonts w:ascii="Aptos" w:hAnsi="Aptos"/>
        </w:rPr>
        <w:t>, 19 July 2024, https://www.tensorflow.org/text/tutorials/word2vec.</w:t>
      </w:r>
    </w:p>
    <w:p w14:paraId="0489DAE5" w14:textId="77777777" w:rsidR="00D36ED1" w:rsidRPr="00D36ED1" w:rsidRDefault="00D36ED1" w:rsidP="00D36ED1">
      <w:pPr>
        <w:pStyle w:val="Bibliography"/>
        <w:rPr>
          <w:rFonts w:ascii="Aptos" w:hAnsi="Aptos"/>
        </w:rPr>
      </w:pPr>
      <w:r w:rsidRPr="00D36ED1">
        <w:rPr>
          <w:rFonts w:ascii="Aptos" w:hAnsi="Aptos"/>
        </w:rPr>
        <w:t xml:space="preserve">Wikipedia. “Overfitting.” </w:t>
      </w:r>
      <w:r w:rsidRPr="00D36ED1">
        <w:rPr>
          <w:rFonts w:ascii="Aptos" w:hAnsi="Aptos"/>
          <w:i/>
          <w:iCs/>
        </w:rPr>
        <w:t>Wikipedia</w:t>
      </w:r>
      <w:r w:rsidRPr="00D36ED1">
        <w:rPr>
          <w:rFonts w:ascii="Aptos" w:hAnsi="Aptos"/>
        </w:rPr>
        <w:t xml:space="preserve">, 11 Aug. 2025. </w:t>
      </w:r>
      <w:r w:rsidRPr="00D36ED1">
        <w:rPr>
          <w:rFonts w:ascii="Aptos" w:hAnsi="Aptos"/>
          <w:i/>
          <w:iCs/>
        </w:rPr>
        <w:t>Wikipedia</w:t>
      </w:r>
      <w:r w:rsidRPr="00D36ED1">
        <w:rPr>
          <w:rFonts w:ascii="Aptos" w:hAnsi="Aptos"/>
        </w:rPr>
        <w:t>, https://en.wikipedia.org/w/index.php?title=Overfitting&amp;oldid=1305291387.</w:t>
      </w:r>
    </w:p>
    <w:p w14:paraId="395A07D5" w14:textId="7331C215" w:rsidR="00E34A99" w:rsidRDefault="00187E44" w:rsidP="005910A3">
      <w:pPr>
        <w:spacing w:after="0" w:line="360" w:lineRule="auto"/>
      </w:pPr>
      <w:r>
        <w:fldChar w:fldCharType="end"/>
      </w:r>
    </w:p>
    <w:p w14:paraId="5607164F" w14:textId="77777777" w:rsidR="00E34A99" w:rsidRDefault="00E34A99" w:rsidP="00043DA8">
      <w:pPr>
        <w:spacing w:after="0"/>
      </w:pPr>
    </w:p>
    <w:sectPr w:rsidR="00E34A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F04D6"/>
    <w:multiLevelType w:val="hybridMultilevel"/>
    <w:tmpl w:val="A1304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835097"/>
    <w:multiLevelType w:val="hybridMultilevel"/>
    <w:tmpl w:val="DFD6A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31F3CF5"/>
    <w:multiLevelType w:val="hybridMultilevel"/>
    <w:tmpl w:val="8A58D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1833830">
    <w:abstractNumId w:val="1"/>
  </w:num>
  <w:num w:numId="2" w16cid:durableId="506671229">
    <w:abstractNumId w:val="2"/>
  </w:num>
  <w:num w:numId="3" w16cid:durableId="1591813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455"/>
    <w:rsid w:val="00005040"/>
    <w:rsid w:val="00035871"/>
    <w:rsid w:val="000420AF"/>
    <w:rsid w:val="00043DA8"/>
    <w:rsid w:val="000447F1"/>
    <w:rsid w:val="00056F0C"/>
    <w:rsid w:val="00071598"/>
    <w:rsid w:val="00073440"/>
    <w:rsid w:val="000A660F"/>
    <w:rsid w:val="000C2C40"/>
    <w:rsid w:val="000F4941"/>
    <w:rsid w:val="00131E66"/>
    <w:rsid w:val="00153584"/>
    <w:rsid w:val="0017278C"/>
    <w:rsid w:val="00187E44"/>
    <w:rsid w:val="001A7F5F"/>
    <w:rsid w:val="001B4E9F"/>
    <w:rsid w:val="001B730C"/>
    <w:rsid w:val="001F098D"/>
    <w:rsid w:val="001F319B"/>
    <w:rsid w:val="002023B2"/>
    <w:rsid w:val="00210130"/>
    <w:rsid w:val="00241892"/>
    <w:rsid w:val="00275F4A"/>
    <w:rsid w:val="00284B39"/>
    <w:rsid w:val="002A69D4"/>
    <w:rsid w:val="002B44FF"/>
    <w:rsid w:val="002D43A4"/>
    <w:rsid w:val="002F637A"/>
    <w:rsid w:val="003020D8"/>
    <w:rsid w:val="003332A0"/>
    <w:rsid w:val="00351CD4"/>
    <w:rsid w:val="00356E2C"/>
    <w:rsid w:val="00361775"/>
    <w:rsid w:val="0036528D"/>
    <w:rsid w:val="00391935"/>
    <w:rsid w:val="003A3486"/>
    <w:rsid w:val="003C01DD"/>
    <w:rsid w:val="003D3D42"/>
    <w:rsid w:val="00406F1E"/>
    <w:rsid w:val="00417A89"/>
    <w:rsid w:val="00436D13"/>
    <w:rsid w:val="00437923"/>
    <w:rsid w:val="004417BF"/>
    <w:rsid w:val="00451C8D"/>
    <w:rsid w:val="00495182"/>
    <w:rsid w:val="004A7002"/>
    <w:rsid w:val="004F3BA5"/>
    <w:rsid w:val="00535375"/>
    <w:rsid w:val="0054666C"/>
    <w:rsid w:val="00552B35"/>
    <w:rsid w:val="005814BF"/>
    <w:rsid w:val="005910A3"/>
    <w:rsid w:val="005F6E03"/>
    <w:rsid w:val="00613F0C"/>
    <w:rsid w:val="00633145"/>
    <w:rsid w:val="00637323"/>
    <w:rsid w:val="00672196"/>
    <w:rsid w:val="0067529C"/>
    <w:rsid w:val="0068555D"/>
    <w:rsid w:val="006A2477"/>
    <w:rsid w:val="006E1108"/>
    <w:rsid w:val="00722C8A"/>
    <w:rsid w:val="00732781"/>
    <w:rsid w:val="007B64CC"/>
    <w:rsid w:val="007F7735"/>
    <w:rsid w:val="007F7E41"/>
    <w:rsid w:val="008112B0"/>
    <w:rsid w:val="008127E1"/>
    <w:rsid w:val="00840F14"/>
    <w:rsid w:val="00851C69"/>
    <w:rsid w:val="0085671D"/>
    <w:rsid w:val="00861BBD"/>
    <w:rsid w:val="008633D0"/>
    <w:rsid w:val="0086691C"/>
    <w:rsid w:val="0087720F"/>
    <w:rsid w:val="00880542"/>
    <w:rsid w:val="00882F4F"/>
    <w:rsid w:val="008A08FF"/>
    <w:rsid w:val="008A6973"/>
    <w:rsid w:val="008A7DC6"/>
    <w:rsid w:val="008B3A5E"/>
    <w:rsid w:val="008B4F9D"/>
    <w:rsid w:val="008E400F"/>
    <w:rsid w:val="008E6D1A"/>
    <w:rsid w:val="008E7870"/>
    <w:rsid w:val="008F069B"/>
    <w:rsid w:val="008F1395"/>
    <w:rsid w:val="00900F0F"/>
    <w:rsid w:val="009149F2"/>
    <w:rsid w:val="0093307B"/>
    <w:rsid w:val="00934982"/>
    <w:rsid w:val="009429D8"/>
    <w:rsid w:val="00954A58"/>
    <w:rsid w:val="009679B1"/>
    <w:rsid w:val="00991DC4"/>
    <w:rsid w:val="00993BB1"/>
    <w:rsid w:val="00994A02"/>
    <w:rsid w:val="009A065F"/>
    <w:rsid w:val="009A5A8D"/>
    <w:rsid w:val="009C695E"/>
    <w:rsid w:val="009E55DC"/>
    <w:rsid w:val="009F6070"/>
    <w:rsid w:val="00A30ABF"/>
    <w:rsid w:val="00A70198"/>
    <w:rsid w:val="00A70C4F"/>
    <w:rsid w:val="00A97AC1"/>
    <w:rsid w:val="00AC611A"/>
    <w:rsid w:val="00AD0702"/>
    <w:rsid w:val="00AD0710"/>
    <w:rsid w:val="00AD3661"/>
    <w:rsid w:val="00AD42C7"/>
    <w:rsid w:val="00B00C78"/>
    <w:rsid w:val="00B01339"/>
    <w:rsid w:val="00B12983"/>
    <w:rsid w:val="00B21A80"/>
    <w:rsid w:val="00B431C6"/>
    <w:rsid w:val="00B45189"/>
    <w:rsid w:val="00BB0145"/>
    <w:rsid w:val="00BB23D1"/>
    <w:rsid w:val="00BF3B7E"/>
    <w:rsid w:val="00C25661"/>
    <w:rsid w:val="00C25A17"/>
    <w:rsid w:val="00C26221"/>
    <w:rsid w:val="00C32732"/>
    <w:rsid w:val="00C56B1F"/>
    <w:rsid w:val="00C610D6"/>
    <w:rsid w:val="00C75AF4"/>
    <w:rsid w:val="00C9481F"/>
    <w:rsid w:val="00CC66B0"/>
    <w:rsid w:val="00CD2E0F"/>
    <w:rsid w:val="00CE76C9"/>
    <w:rsid w:val="00D0329D"/>
    <w:rsid w:val="00D3410B"/>
    <w:rsid w:val="00D36ED1"/>
    <w:rsid w:val="00D42752"/>
    <w:rsid w:val="00D547AC"/>
    <w:rsid w:val="00D66420"/>
    <w:rsid w:val="00D77F70"/>
    <w:rsid w:val="00D92A5E"/>
    <w:rsid w:val="00D93966"/>
    <w:rsid w:val="00DB25AA"/>
    <w:rsid w:val="00DD1557"/>
    <w:rsid w:val="00DE4FCF"/>
    <w:rsid w:val="00E13B86"/>
    <w:rsid w:val="00E17F3B"/>
    <w:rsid w:val="00E2457D"/>
    <w:rsid w:val="00E31AA0"/>
    <w:rsid w:val="00E34A99"/>
    <w:rsid w:val="00E417A3"/>
    <w:rsid w:val="00E72843"/>
    <w:rsid w:val="00E73F61"/>
    <w:rsid w:val="00EA5401"/>
    <w:rsid w:val="00EA7870"/>
    <w:rsid w:val="00EB00C5"/>
    <w:rsid w:val="00EB2008"/>
    <w:rsid w:val="00EB394E"/>
    <w:rsid w:val="00EE778D"/>
    <w:rsid w:val="00F04FCF"/>
    <w:rsid w:val="00F73465"/>
    <w:rsid w:val="00F803A0"/>
    <w:rsid w:val="00F84AE4"/>
    <w:rsid w:val="00F914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D6301"/>
  <w15:chartTrackingRefBased/>
  <w15:docId w15:val="{E53D6EB2-ECE4-43EC-90FE-926A182E0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557"/>
    <w:rPr>
      <w:kern w:val="0"/>
      <w:sz w:val="24"/>
      <w:szCs w:val="24"/>
      <w14:ligatures w14:val="none"/>
    </w:rPr>
  </w:style>
  <w:style w:type="paragraph" w:styleId="Heading1">
    <w:name w:val="heading 1"/>
    <w:basedOn w:val="Normal"/>
    <w:next w:val="Normal"/>
    <w:link w:val="Heading1Char"/>
    <w:uiPriority w:val="1"/>
    <w:qFormat/>
    <w:rsid w:val="00D92A5E"/>
    <w:pPr>
      <w:keepNext/>
      <w:keepLines/>
      <w:spacing w:before="400" w:after="120" w:line="276" w:lineRule="auto"/>
      <w:contextualSpacing/>
      <w:outlineLvl w:val="0"/>
    </w:pPr>
    <w:rPr>
      <w:rFonts w:ascii="Arial" w:eastAsia="Arial" w:hAnsi="Arial" w:cs="Arial"/>
      <w:color w:val="000000"/>
      <w:sz w:val="40"/>
      <w:szCs w:val="40"/>
    </w:rPr>
  </w:style>
  <w:style w:type="paragraph" w:styleId="Heading2">
    <w:name w:val="heading 2"/>
    <w:basedOn w:val="Normal"/>
    <w:next w:val="Normal"/>
    <w:link w:val="Heading2Char"/>
    <w:uiPriority w:val="1"/>
    <w:qFormat/>
    <w:rsid w:val="00D92A5E"/>
    <w:pPr>
      <w:keepNext/>
      <w:keepLines/>
      <w:spacing w:before="360" w:after="120" w:line="276" w:lineRule="auto"/>
      <w:contextualSpacing/>
      <w:outlineLvl w:val="1"/>
    </w:pPr>
    <w:rPr>
      <w:rFonts w:ascii="Arial" w:eastAsia="Arial" w:hAnsi="Arial" w:cs="Arial"/>
      <w:color w:val="000000"/>
      <w:sz w:val="32"/>
      <w:szCs w:val="32"/>
    </w:rPr>
  </w:style>
  <w:style w:type="paragraph" w:styleId="Heading3">
    <w:name w:val="heading 3"/>
    <w:basedOn w:val="Normal"/>
    <w:next w:val="Normal"/>
    <w:link w:val="Heading3Char"/>
    <w:uiPriority w:val="1"/>
    <w:qFormat/>
    <w:rsid w:val="00D92A5E"/>
    <w:pPr>
      <w:keepNext/>
      <w:keepLines/>
      <w:spacing w:before="320" w:after="80" w:line="276" w:lineRule="auto"/>
      <w:contextualSpacing/>
      <w:outlineLvl w:val="2"/>
    </w:pPr>
    <w:rPr>
      <w:rFonts w:ascii="Arial" w:eastAsia="Arial" w:hAnsi="Arial" w:cs="Arial"/>
      <w:color w:val="434343"/>
      <w:sz w:val="28"/>
      <w:szCs w:val="28"/>
    </w:rPr>
  </w:style>
  <w:style w:type="paragraph" w:styleId="Heading4">
    <w:name w:val="heading 4"/>
    <w:basedOn w:val="Normal"/>
    <w:next w:val="Normal"/>
    <w:link w:val="Heading4Char"/>
    <w:uiPriority w:val="1"/>
    <w:qFormat/>
    <w:rsid w:val="00D92A5E"/>
    <w:pPr>
      <w:keepNext/>
      <w:keepLines/>
      <w:spacing w:before="280" w:after="80" w:line="276" w:lineRule="auto"/>
      <w:contextualSpacing/>
      <w:outlineLvl w:val="3"/>
    </w:pPr>
    <w:rPr>
      <w:rFonts w:ascii="Arial" w:eastAsia="Arial" w:hAnsi="Arial" w:cs="Arial"/>
      <w:color w:val="666666"/>
    </w:rPr>
  </w:style>
  <w:style w:type="paragraph" w:styleId="Heading5">
    <w:name w:val="heading 5"/>
    <w:basedOn w:val="Normal"/>
    <w:next w:val="Normal"/>
    <w:link w:val="Heading5Char"/>
    <w:uiPriority w:val="1"/>
    <w:qFormat/>
    <w:rsid w:val="00D92A5E"/>
    <w:pPr>
      <w:keepNext/>
      <w:keepLines/>
      <w:spacing w:before="240" w:after="80" w:line="276" w:lineRule="auto"/>
      <w:contextualSpacing/>
      <w:outlineLvl w:val="4"/>
    </w:pPr>
    <w:rPr>
      <w:rFonts w:ascii="Arial" w:eastAsia="Arial" w:hAnsi="Arial" w:cs="Arial"/>
      <w:color w:val="666666"/>
    </w:rPr>
  </w:style>
  <w:style w:type="paragraph" w:styleId="Heading6">
    <w:name w:val="heading 6"/>
    <w:basedOn w:val="Normal"/>
    <w:next w:val="Normal"/>
    <w:link w:val="Heading6Char"/>
    <w:uiPriority w:val="1"/>
    <w:qFormat/>
    <w:rsid w:val="00D92A5E"/>
    <w:pPr>
      <w:keepNext/>
      <w:keepLines/>
      <w:spacing w:before="240" w:after="80" w:line="276" w:lineRule="auto"/>
      <w:contextualSpacing/>
      <w:outlineLvl w:val="5"/>
    </w:pPr>
    <w:rPr>
      <w:rFonts w:ascii="Arial" w:eastAsia="Arial" w:hAnsi="Arial" w:cs="Arial"/>
      <w:i/>
      <w:color w:val="666666"/>
    </w:rPr>
  </w:style>
  <w:style w:type="paragraph" w:styleId="Heading7">
    <w:name w:val="heading 7"/>
    <w:basedOn w:val="Normal"/>
    <w:next w:val="Normal"/>
    <w:link w:val="Heading7Char"/>
    <w:uiPriority w:val="1"/>
    <w:semiHidden/>
    <w:unhideWhenUsed/>
    <w:qFormat/>
    <w:rsid w:val="00F914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1"/>
    <w:semiHidden/>
    <w:unhideWhenUsed/>
    <w:qFormat/>
    <w:rsid w:val="00F914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1"/>
    <w:semiHidden/>
    <w:unhideWhenUsed/>
    <w:qFormat/>
    <w:rsid w:val="00F914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TextAlan">
    <w:name w:val="Endnote Text (Alan)"/>
    <w:basedOn w:val="EndnoteText"/>
    <w:link w:val="EndnoteTextAlanChar"/>
    <w:autoRedefine/>
    <w:uiPriority w:val="2"/>
    <w:qFormat/>
    <w:rsid w:val="00D92A5E"/>
    <w:pPr>
      <w:spacing w:after="240" w:line="480" w:lineRule="auto"/>
      <w:ind w:firstLine="720"/>
    </w:pPr>
    <w:rPr>
      <w:sz w:val="24"/>
    </w:rPr>
  </w:style>
  <w:style w:type="character" w:customStyle="1" w:styleId="EndnoteTextAlanChar">
    <w:name w:val="Endnote Text (Alan) Char"/>
    <w:basedOn w:val="EndnoteTextChar"/>
    <w:link w:val="EndnoteTextAlan"/>
    <w:uiPriority w:val="2"/>
    <w:rsid w:val="00D92A5E"/>
    <w:rPr>
      <w:sz w:val="24"/>
      <w:szCs w:val="20"/>
    </w:rPr>
  </w:style>
  <w:style w:type="character" w:customStyle="1" w:styleId="Heading1Char">
    <w:name w:val="Heading 1 Char"/>
    <w:basedOn w:val="DefaultParagraphFont"/>
    <w:link w:val="Heading1"/>
    <w:uiPriority w:val="1"/>
    <w:rsid w:val="00D92A5E"/>
    <w:rPr>
      <w:rFonts w:ascii="Arial" w:eastAsia="Arial" w:hAnsi="Arial" w:cs="Arial"/>
      <w:color w:val="000000"/>
      <w:sz w:val="40"/>
      <w:szCs w:val="40"/>
    </w:rPr>
  </w:style>
  <w:style w:type="character" w:customStyle="1" w:styleId="Heading2Char">
    <w:name w:val="Heading 2 Char"/>
    <w:basedOn w:val="DefaultParagraphFont"/>
    <w:link w:val="Heading2"/>
    <w:uiPriority w:val="1"/>
    <w:rsid w:val="00D92A5E"/>
    <w:rPr>
      <w:rFonts w:ascii="Arial" w:eastAsia="Arial" w:hAnsi="Arial" w:cs="Arial"/>
      <w:color w:val="000000"/>
      <w:sz w:val="32"/>
      <w:szCs w:val="32"/>
    </w:rPr>
  </w:style>
  <w:style w:type="character" w:customStyle="1" w:styleId="Heading3Char">
    <w:name w:val="Heading 3 Char"/>
    <w:basedOn w:val="DefaultParagraphFont"/>
    <w:link w:val="Heading3"/>
    <w:uiPriority w:val="1"/>
    <w:rsid w:val="00D92A5E"/>
    <w:rPr>
      <w:rFonts w:ascii="Arial" w:eastAsia="Arial" w:hAnsi="Arial" w:cs="Arial"/>
      <w:color w:val="434343"/>
      <w:sz w:val="28"/>
      <w:szCs w:val="28"/>
    </w:rPr>
  </w:style>
  <w:style w:type="character" w:customStyle="1" w:styleId="Heading4Char">
    <w:name w:val="Heading 4 Char"/>
    <w:basedOn w:val="DefaultParagraphFont"/>
    <w:link w:val="Heading4"/>
    <w:uiPriority w:val="1"/>
    <w:rsid w:val="00D92A5E"/>
    <w:rPr>
      <w:rFonts w:ascii="Arial" w:eastAsia="Arial" w:hAnsi="Arial" w:cs="Arial"/>
      <w:color w:val="666666"/>
      <w:sz w:val="24"/>
      <w:szCs w:val="24"/>
    </w:rPr>
  </w:style>
  <w:style w:type="character" w:customStyle="1" w:styleId="Heading5Char">
    <w:name w:val="Heading 5 Char"/>
    <w:basedOn w:val="DefaultParagraphFont"/>
    <w:link w:val="Heading5"/>
    <w:uiPriority w:val="1"/>
    <w:rsid w:val="00D92A5E"/>
    <w:rPr>
      <w:rFonts w:ascii="Arial" w:eastAsia="Arial" w:hAnsi="Arial" w:cs="Arial"/>
      <w:color w:val="666666"/>
      <w:sz w:val="24"/>
      <w:szCs w:val="24"/>
    </w:rPr>
  </w:style>
  <w:style w:type="character" w:customStyle="1" w:styleId="Heading6Char">
    <w:name w:val="Heading 6 Char"/>
    <w:basedOn w:val="DefaultParagraphFont"/>
    <w:link w:val="Heading6"/>
    <w:uiPriority w:val="1"/>
    <w:rsid w:val="00D92A5E"/>
    <w:rPr>
      <w:rFonts w:ascii="Arial" w:eastAsia="Arial" w:hAnsi="Arial" w:cs="Arial"/>
      <w:i/>
      <w:color w:val="666666"/>
      <w:sz w:val="24"/>
      <w:szCs w:val="24"/>
    </w:rPr>
  </w:style>
  <w:style w:type="paragraph" w:styleId="FootnoteText">
    <w:name w:val="footnote text"/>
    <w:basedOn w:val="Normal"/>
    <w:link w:val="FootnoteTextChar"/>
    <w:autoRedefine/>
    <w:uiPriority w:val="99"/>
    <w:semiHidden/>
    <w:unhideWhenUsed/>
    <w:rsid w:val="00D92A5E"/>
    <w:pPr>
      <w:spacing w:after="120" w:line="240" w:lineRule="auto"/>
    </w:pPr>
    <w:rPr>
      <w:sz w:val="20"/>
      <w:szCs w:val="20"/>
    </w:rPr>
  </w:style>
  <w:style w:type="character" w:customStyle="1" w:styleId="FootnoteTextChar">
    <w:name w:val="Footnote Text Char"/>
    <w:basedOn w:val="DefaultParagraphFont"/>
    <w:link w:val="FootnoteText"/>
    <w:uiPriority w:val="99"/>
    <w:semiHidden/>
    <w:rsid w:val="00D92A5E"/>
    <w:rPr>
      <w:sz w:val="20"/>
      <w:szCs w:val="20"/>
    </w:rPr>
  </w:style>
  <w:style w:type="paragraph" w:styleId="EndnoteText">
    <w:name w:val="endnote text"/>
    <w:basedOn w:val="Normal"/>
    <w:link w:val="EndnoteTextChar"/>
    <w:uiPriority w:val="99"/>
    <w:semiHidden/>
    <w:unhideWhenUsed/>
    <w:rsid w:val="00D92A5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92A5E"/>
    <w:rPr>
      <w:sz w:val="20"/>
      <w:szCs w:val="20"/>
    </w:rPr>
  </w:style>
  <w:style w:type="paragraph" w:styleId="Title">
    <w:name w:val="Title"/>
    <w:basedOn w:val="Normal"/>
    <w:next w:val="Normal"/>
    <w:link w:val="TitleChar"/>
    <w:qFormat/>
    <w:rsid w:val="00406F1E"/>
    <w:pPr>
      <w:spacing w:after="0" w:line="240" w:lineRule="auto"/>
      <w:contextualSpacing/>
    </w:pPr>
    <w:rPr>
      <w:rFonts w:asciiTheme="majorHAnsi" w:eastAsiaTheme="majorEastAsia" w:hAnsiTheme="majorHAnsi" w:cstheme="majorBidi"/>
      <w:spacing w:val="-10"/>
      <w:kern w:val="28"/>
      <w:sz w:val="48"/>
      <w:szCs w:val="56"/>
    </w:rPr>
  </w:style>
  <w:style w:type="character" w:customStyle="1" w:styleId="TitleChar">
    <w:name w:val="Title Char"/>
    <w:basedOn w:val="DefaultParagraphFont"/>
    <w:link w:val="Title"/>
    <w:rsid w:val="00406F1E"/>
    <w:rPr>
      <w:rFonts w:asciiTheme="majorHAnsi" w:eastAsiaTheme="majorEastAsia" w:hAnsiTheme="majorHAnsi" w:cstheme="majorBidi"/>
      <w:spacing w:val="-10"/>
      <w:kern w:val="28"/>
      <w:sz w:val="48"/>
      <w:szCs w:val="56"/>
      <w14:ligatures w14:val="none"/>
    </w:rPr>
  </w:style>
  <w:style w:type="paragraph" w:customStyle="1" w:styleId="Style1">
    <w:name w:val="Style1"/>
    <w:basedOn w:val="Title"/>
    <w:uiPriority w:val="19"/>
    <w:qFormat/>
    <w:rsid w:val="00D92A5E"/>
    <w:rPr>
      <w:sz w:val="52"/>
      <w:szCs w:val="52"/>
    </w:rPr>
  </w:style>
  <w:style w:type="character" w:styleId="Hyperlink">
    <w:name w:val="Hyperlink"/>
    <w:basedOn w:val="DefaultParagraphFont"/>
    <w:uiPriority w:val="99"/>
    <w:unhideWhenUsed/>
    <w:rsid w:val="00D92A5E"/>
    <w:rPr>
      <w:color w:val="467886" w:themeColor="hyperlink"/>
      <w:u w:val="single"/>
    </w:rPr>
  </w:style>
  <w:style w:type="character" w:styleId="Strong">
    <w:name w:val="Strong"/>
    <w:basedOn w:val="DefaultParagraphFont"/>
    <w:uiPriority w:val="22"/>
    <w:qFormat/>
    <w:rsid w:val="00D92A5E"/>
    <w:rPr>
      <w:b/>
      <w:bCs/>
    </w:rPr>
  </w:style>
  <w:style w:type="paragraph" w:styleId="ListParagraph">
    <w:name w:val="List Paragraph"/>
    <w:basedOn w:val="Normal"/>
    <w:uiPriority w:val="34"/>
    <w:qFormat/>
    <w:rsid w:val="00D92A5E"/>
    <w:pPr>
      <w:ind w:left="720"/>
      <w:contextualSpacing/>
    </w:pPr>
  </w:style>
  <w:style w:type="character" w:styleId="UnresolvedMention">
    <w:name w:val="Unresolved Mention"/>
    <w:basedOn w:val="DefaultParagraphFont"/>
    <w:uiPriority w:val="99"/>
    <w:semiHidden/>
    <w:unhideWhenUsed/>
    <w:rsid w:val="00D92A5E"/>
    <w:rPr>
      <w:color w:val="605E5C"/>
      <w:shd w:val="clear" w:color="auto" w:fill="E1DFDD"/>
    </w:rPr>
  </w:style>
  <w:style w:type="character" w:customStyle="1" w:styleId="Heading7Char">
    <w:name w:val="Heading 7 Char"/>
    <w:basedOn w:val="DefaultParagraphFont"/>
    <w:link w:val="Heading7"/>
    <w:uiPriority w:val="1"/>
    <w:semiHidden/>
    <w:rsid w:val="00F91455"/>
    <w:rPr>
      <w:rFonts w:eastAsiaTheme="majorEastAsia" w:cstheme="majorBidi"/>
      <w:color w:val="595959" w:themeColor="text1" w:themeTint="A6"/>
      <w:kern w:val="0"/>
      <w:sz w:val="24"/>
      <w:szCs w:val="24"/>
      <w14:ligatures w14:val="none"/>
    </w:rPr>
  </w:style>
  <w:style w:type="character" w:customStyle="1" w:styleId="Heading8Char">
    <w:name w:val="Heading 8 Char"/>
    <w:basedOn w:val="DefaultParagraphFont"/>
    <w:link w:val="Heading8"/>
    <w:uiPriority w:val="1"/>
    <w:semiHidden/>
    <w:rsid w:val="00F91455"/>
    <w:rPr>
      <w:rFonts w:eastAsiaTheme="majorEastAsia" w:cstheme="majorBidi"/>
      <w:i/>
      <w:iCs/>
      <w:color w:val="272727" w:themeColor="text1" w:themeTint="D8"/>
      <w:kern w:val="0"/>
      <w:sz w:val="24"/>
      <w:szCs w:val="24"/>
      <w14:ligatures w14:val="none"/>
    </w:rPr>
  </w:style>
  <w:style w:type="character" w:customStyle="1" w:styleId="Heading9Char">
    <w:name w:val="Heading 9 Char"/>
    <w:basedOn w:val="DefaultParagraphFont"/>
    <w:link w:val="Heading9"/>
    <w:uiPriority w:val="1"/>
    <w:semiHidden/>
    <w:rsid w:val="00F91455"/>
    <w:rPr>
      <w:rFonts w:eastAsiaTheme="majorEastAsia" w:cstheme="majorBidi"/>
      <w:color w:val="272727" w:themeColor="text1" w:themeTint="D8"/>
      <w:kern w:val="0"/>
      <w:sz w:val="24"/>
      <w:szCs w:val="24"/>
      <w14:ligatures w14:val="none"/>
    </w:rPr>
  </w:style>
  <w:style w:type="paragraph" w:styleId="Subtitle">
    <w:name w:val="Subtitle"/>
    <w:basedOn w:val="Normal"/>
    <w:next w:val="Normal"/>
    <w:link w:val="SubtitleChar"/>
    <w:uiPriority w:val="1"/>
    <w:qFormat/>
    <w:rsid w:val="00F914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
    <w:rsid w:val="00F91455"/>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F91455"/>
    <w:pPr>
      <w:spacing w:before="160"/>
      <w:jc w:val="center"/>
    </w:pPr>
    <w:rPr>
      <w:i/>
      <w:iCs/>
      <w:color w:val="404040" w:themeColor="text1" w:themeTint="BF"/>
    </w:rPr>
  </w:style>
  <w:style w:type="character" w:customStyle="1" w:styleId="QuoteChar">
    <w:name w:val="Quote Char"/>
    <w:basedOn w:val="DefaultParagraphFont"/>
    <w:link w:val="Quote"/>
    <w:uiPriority w:val="29"/>
    <w:rsid w:val="00F91455"/>
    <w:rPr>
      <w:i/>
      <w:iCs/>
      <w:color w:val="404040" w:themeColor="text1" w:themeTint="BF"/>
      <w:kern w:val="0"/>
      <w:sz w:val="24"/>
      <w:szCs w:val="24"/>
      <w14:ligatures w14:val="none"/>
    </w:rPr>
  </w:style>
  <w:style w:type="character" w:styleId="IntenseEmphasis">
    <w:name w:val="Intense Emphasis"/>
    <w:basedOn w:val="DefaultParagraphFont"/>
    <w:uiPriority w:val="21"/>
    <w:qFormat/>
    <w:rsid w:val="00F91455"/>
    <w:rPr>
      <w:i/>
      <w:iCs/>
      <w:color w:val="0F4761" w:themeColor="accent1" w:themeShade="BF"/>
    </w:rPr>
  </w:style>
  <w:style w:type="paragraph" w:styleId="IntenseQuote">
    <w:name w:val="Intense Quote"/>
    <w:basedOn w:val="Normal"/>
    <w:next w:val="Normal"/>
    <w:link w:val="IntenseQuoteChar"/>
    <w:uiPriority w:val="30"/>
    <w:qFormat/>
    <w:rsid w:val="00F914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1455"/>
    <w:rPr>
      <w:i/>
      <w:iCs/>
      <w:color w:val="0F4761" w:themeColor="accent1" w:themeShade="BF"/>
      <w:kern w:val="0"/>
      <w:sz w:val="24"/>
      <w:szCs w:val="24"/>
      <w14:ligatures w14:val="none"/>
    </w:rPr>
  </w:style>
  <w:style w:type="character" w:styleId="IntenseReference">
    <w:name w:val="Intense Reference"/>
    <w:basedOn w:val="DefaultParagraphFont"/>
    <w:uiPriority w:val="32"/>
    <w:qFormat/>
    <w:rsid w:val="00F91455"/>
    <w:rPr>
      <w:b/>
      <w:bCs/>
      <w:smallCaps/>
      <w:color w:val="0F4761" w:themeColor="accent1" w:themeShade="BF"/>
      <w:spacing w:val="5"/>
    </w:rPr>
  </w:style>
  <w:style w:type="table" w:styleId="TableGrid">
    <w:name w:val="Table Grid"/>
    <w:basedOn w:val="TableNormal"/>
    <w:uiPriority w:val="39"/>
    <w:rsid w:val="00043DA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187E44"/>
    <w:pPr>
      <w:spacing w:after="0" w:line="480" w:lineRule="auto"/>
      <w:ind w:left="720" w:hanging="720"/>
    </w:pPr>
  </w:style>
  <w:style w:type="character" w:styleId="FollowedHyperlink">
    <w:name w:val="FollowedHyperlink"/>
    <w:basedOn w:val="DefaultParagraphFont"/>
    <w:uiPriority w:val="99"/>
    <w:semiHidden/>
    <w:unhideWhenUsed/>
    <w:rsid w:val="00BB0145"/>
    <w:rPr>
      <w:color w:val="96607D" w:themeColor="followedHyperlink"/>
      <w:u w:val="single"/>
    </w:rPr>
  </w:style>
  <w:style w:type="paragraph" w:styleId="Caption">
    <w:name w:val="caption"/>
    <w:basedOn w:val="Normal"/>
    <w:next w:val="Normal"/>
    <w:uiPriority w:val="2"/>
    <w:unhideWhenUsed/>
    <w:qFormat/>
    <w:rsid w:val="0085671D"/>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anyliu.org/wp-content/uploads/2025/09/readme_folder_3.doc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zenodo.org/records/1926435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enodo.org/records/19264354" TargetMode="External"/><Relationship Id="rId11" Type="http://schemas.openxmlformats.org/officeDocument/2006/relationships/image" Target="media/image1.gif"/><Relationship Id="rId5" Type="http://schemas.openxmlformats.org/officeDocument/2006/relationships/hyperlink" Target="https://alanyliu.org/citation/kit-for-exploring-articles-on-ai-published-in-2024/" TargetMode="External"/><Relationship Id="rId10" Type="http://schemas.openxmlformats.org/officeDocument/2006/relationships/hyperlink" Target="https://alanyliu.org/wp-content/uploads/2025/08/WoS-ACHI-glove_visualization.html" TargetMode="External"/><Relationship Id="rId4" Type="http://schemas.openxmlformats.org/officeDocument/2006/relationships/webSettings" Target="webSettings.xml"/><Relationship Id="rId9" Type="http://schemas.openxmlformats.org/officeDocument/2006/relationships/hyperlink" Target="https://alanyliu.org/wp-content/uploads/2025/08/WoS-CORE-glove_visualizatio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969</TotalTime>
  <Pages>4</Pages>
  <Words>772</Words>
  <Characters>4765</Characters>
  <Application>Microsoft Office Word</Application>
  <DocSecurity>0</DocSecurity>
  <Lines>112</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Liu</dc:creator>
  <cp:keywords/>
  <dc:description/>
  <cp:lastModifiedBy>Alan Liu</cp:lastModifiedBy>
  <cp:revision>85</cp:revision>
  <dcterms:created xsi:type="dcterms:W3CDTF">2025-08-21T23:53:00Z</dcterms:created>
  <dcterms:modified xsi:type="dcterms:W3CDTF">2026-03-27T23:23:00Z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id="mxc4AGR6"/&gt;&lt;style id="http://www.zotero.org/styles/modern-language-association" locale="en-US" hasBibliography="1" bibliographyStyleHasBeenSet="1"/&gt;&lt;prefs&gt;&lt;pref name="fieldType" value="Field"/&gt;&lt;p</vt:lpwstr>
  </property>
  <property fmtid="{D5CDD505-2E9C-101B-9397-08002B2CF9AE}" pid="3" name="ZOTERO_PREF_2">
    <vt:lpwstr>ref name="automaticJournalAbbreviations" value="true"/&gt;&lt;/prefs&gt;&lt;/data&gt;</vt:lpwstr>
  </property>
</Properties>
</file>